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AA5" w:rsidRDefault="00940AA5" w:rsidP="00940AA5">
      <w:pPr>
        <w:pStyle w:val="a4"/>
        <w:rPr>
          <w:rFonts w:eastAsia="宋体"/>
          <w:sz w:val="22"/>
          <w:szCs w:val="22"/>
          <w:lang w:val="en-GB" w:eastAsia="zh-CN"/>
        </w:rPr>
      </w:pPr>
      <w:r>
        <w:rPr>
          <w:sz w:val="22"/>
          <w:szCs w:val="22"/>
          <w:lang w:val="en-GB"/>
        </w:rPr>
        <w:t>3GPP TSG-RAN WG2 Meeting #97</w:t>
      </w:r>
      <w:r>
        <w:rPr>
          <w:rFonts w:eastAsia="宋体"/>
          <w:sz w:val="22"/>
          <w:szCs w:val="22"/>
          <w:lang w:val="en-GB" w:eastAsia="zh-CN"/>
        </w:rPr>
        <w:t>bis</w:t>
      </w:r>
      <w:r>
        <w:rPr>
          <w:sz w:val="22"/>
          <w:szCs w:val="22"/>
          <w:lang w:val="en-GB"/>
        </w:rPr>
        <w:t>                                                             </w:t>
      </w:r>
      <w:r>
        <w:rPr>
          <w:rFonts w:eastAsia="宋体"/>
          <w:sz w:val="22"/>
          <w:szCs w:val="22"/>
          <w:lang w:val="en-GB" w:eastAsia="zh-CN"/>
        </w:rPr>
        <w:t xml:space="preserve">    </w:t>
      </w:r>
      <w:r>
        <w:rPr>
          <w:sz w:val="22"/>
          <w:szCs w:val="22"/>
          <w:lang w:val="en-GB"/>
        </w:rPr>
        <w:t>R2-1</w:t>
      </w:r>
      <w:r>
        <w:rPr>
          <w:rFonts w:eastAsia="宋体"/>
          <w:sz w:val="22"/>
          <w:szCs w:val="22"/>
          <w:lang w:val="en-GB" w:eastAsia="zh-CN"/>
        </w:rPr>
        <w:t>7</w:t>
      </w:r>
      <w:r w:rsidR="00833363">
        <w:rPr>
          <w:rFonts w:eastAsia="宋体" w:hint="eastAsia"/>
          <w:sz w:val="22"/>
          <w:szCs w:val="22"/>
          <w:lang w:val="en-GB" w:eastAsia="zh-CN"/>
        </w:rPr>
        <w:t>03129</w:t>
      </w:r>
    </w:p>
    <w:p w:rsidR="00940AA5" w:rsidRDefault="00940AA5" w:rsidP="00940AA5">
      <w:pPr>
        <w:pStyle w:val="a4"/>
        <w:rPr>
          <w:sz w:val="22"/>
          <w:szCs w:val="22"/>
          <w:lang w:val="en-GB"/>
        </w:rPr>
      </w:pPr>
      <w:r>
        <w:rPr>
          <w:rFonts w:eastAsia="宋体"/>
          <w:sz w:val="22"/>
          <w:szCs w:val="22"/>
          <w:lang w:val="en-GB" w:eastAsia="zh-CN"/>
        </w:rPr>
        <w:t>Spokane, USA</w:t>
      </w:r>
      <w:r>
        <w:rPr>
          <w:sz w:val="22"/>
          <w:szCs w:val="22"/>
          <w:lang w:val="en-GB"/>
        </w:rPr>
        <w:t>, 3</w:t>
      </w:r>
      <w:r>
        <w:rPr>
          <w:rFonts w:eastAsia="宋体"/>
          <w:sz w:val="22"/>
          <w:szCs w:val="22"/>
          <w:lang w:val="en-GB" w:eastAsia="zh-CN"/>
        </w:rPr>
        <w:t>rd</w:t>
      </w:r>
      <w:r>
        <w:rPr>
          <w:sz w:val="22"/>
          <w:szCs w:val="22"/>
          <w:lang w:val="en-GB"/>
        </w:rPr>
        <w:t xml:space="preserve"> </w:t>
      </w:r>
      <w:r>
        <w:rPr>
          <w:rFonts w:eastAsia="宋体"/>
          <w:sz w:val="22"/>
          <w:szCs w:val="22"/>
          <w:lang w:val="en-GB" w:eastAsia="zh-CN"/>
        </w:rPr>
        <w:t>-</w:t>
      </w:r>
      <w:r>
        <w:rPr>
          <w:sz w:val="22"/>
          <w:szCs w:val="22"/>
          <w:lang w:val="en-GB"/>
        </w:rPr>
        <w:t xml:space="preserve"> 7th </w:t>
      </w:r>
      <w:r>
        <w:rPr>
          <w:rFonts w:eastAsia="宋体"/>
          <w:sz w:val="22"/>
          <w:szCs w:val="22"/>
          <w:lang w:val="en-GB" w:eastAsia="zh-CN"/>
        </w:rPr>
        <w:t>April</w:t>
      </w:r>
      <w:r>
        <w:rPr>
          <w:sz w:val="22"/>
          <w:szCs w:val="22"/>
          <w:lang w:val="en-GB"/>
        </w:rPr>
        <w:t xml:space="preserve"> 2017</w:t>
      </w:r>
    </w:p>
    <w:p w:rsidR="00F84DEE" w:rsidRPr="00940AA5" w:rsidRDefault="00F84DEE" w:rsidP="00F84DEE">
      <w:pPr>
        <w:pStyle w:val="a4"/>
        <w:tabs>
          <w:tab w:val="clear" w:pos="4536"/>
          <w:tab w:val="left" w:pos="1800"/>
        </w:tabs>
        <w:ind w:left="1800" w:hanging="1800"/>
        <w:jc w:val="both"/>
        <w:rPr>
          <w:rFonts w:eastAsia="宋体" w:cs="Arial"/>
          <w:sz w:val="22"/>
          <w:szCs w:val="22"/>
          <w:lang w:val="en-GB" w:eastAsia="zh-CN"/>
        </w:rPr>
      </w:pPr>
    </w:p>
    <w:p w:rsidR="00F84DEE" w:rsidRPr="00076E3A" w:rsidRDefault="00F84DEE" w:rsidP="00F84DE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4DEE" w:rsidRPr="006B37EF" w:rsidRDefault="00F84DEE" w:rsidP="00F84DEE">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A52F6">
        <w:rPr>
          <w:rFonts w:eastAsia="宋体" w:cs="Arial" w:hint="eastAsia"/>
          <w:sz w:val="22"/>
          <w:szCs w:val="22"/>
          <w:lang w:eastAsia="zh-CN"/>
        </w:rPr>
        <w:t xml:space="preserve">Open </w:t>
      </w:r>
      <w:r w:rsidR="009A31C7">
        <w:rPr>
          <w:rFonts w:eastAsia="宋体" w:cs="Arial" w:hint="eastAsia"/>
          <w:sz w:val="22"/>
          <w:szCs w:val="22"/>
          <w:lang w:eastAsia="zh-CN"/>
        </w:rPr>
        <w:t>i</w:t>
      </w:r>
      <w:r w:rsidR="00EA52F6">
        <w:rPr>
          <w:rFonts w:eastAsia="宋体" w:cs="Arial" w:hint="eastAsia"/>
          <w:sz w:val="22"/>
          <w:szCs w:val="22"/>
          <w:lang w:eastAsia="zh-CN"/>
        </w:rPr>
        <w:t xml:space="preserve">ssues for </w:t>
      </w:r>
      <w:r w:rsidR="009A31C7">
        <w:rPr>
          <w:rFonts w:eastAsia="宋体" w:cs="Arial" w:hint="eastAsia"/>
          <w:sz w:val="22"/>
          <w:szCs w:val="22"/>
          <w:lang w:eastAsia="zh-CN"/>
        </w:rPr>
        <w:t>r</w:t>
      </w:r>
      <w:r w:rsidR="00EA52F6">
        <w:rPr>
          <w:rFonts w:eastAsia="宋体" w:cs="Arial" w:hint="eastAsia"/>
          <w:sz w:val="22"/>
          <w:szCs w:val="22"/>
          <w:lang w:eastAsia="zh-CN"/>
        </w:rPr>
        <w:t xml:space="preserve">educed UE </w:t>
      </w:r>
      <w:r w:rsidR="009A31C7">
        <w:rPr>
          <w:rFonts w:eastAsia="宋体" w:cs="Arial" w:hint="eastAsia"/>
          <w:sz w:val="22"/>
          <w:szCs w:val="22"/>
          <w:lang w:eastAsia="zh-CN"/>
        </w:rPr>
        <w:t>p</w:t>
      </w:r>
      <w:r w:rsidR="00EA52F6">
        <w:rPr>
          <w:rFonts w:eastAsia="宋体" w:cs="Arial" w:hint="eastAsia"/>
          <w:sz w:val="22"/>
          <w:szCs w:val="22"/>
          <w:lang w:eastAsia="zh-CN"/>
        </w:rPr>
        <w:t xml:space="preserve">rocessing </w:t>
      </w:r>
      <w:r w:rsidR="009A31C7">
        <w:rPr>
          <w:rFonts w:eastAsia="宋体" w:cs="Arial" w:hint="eastAsia"/>
          <w:sz w:val="22"/>
          <w:szCs w:val="22"/>
          <w:lang w:eastAsia="zh-CN"/>
        </w:rPr>
        <w:t>t</w:t>
      </w:r>
      <w:r w:rsidR="00EA52F6">
        <w:rPr>
          <w:rFonts w:eastAsia="宋体" w:cs="Arial" w:hint="eastAsia"/>
          <w:sz w:val="22"/>
          <w:szCs w:val="22"/>
          <w:lang w:eastAsia="zh-CN"/>
        </w:rPr>
        <w:t>ime</w:t>
      </w:r>
    </w:p>
    <w:p w:rsidR="00F84DEE" w:rsidRPr="00076E3A" w:rsidRDefault="00F84DEE" w:rsidP="00F84DEE">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80725">
        <w:rPr>
          <w:rFonts w:eastAsia="宋体" w:cs="Arial" w:hint="eastAsia"/>
          <w:sz w:val="22"/>
          <w:szCs w:val="22"/>
          <w:lang w:eastAsia="zh-CN"/>
        </w:rPr>
        <w:t>9.2</w:t>
      </w:r>
      <w:r w:rsidR="00EA52F6">
        <w:rPr>
          <w:rFonts w:eastAsia="宋体" w:cs="Arial" w:hint="eastAsia"/>
          <w:sz w:val="22"/>
          <w:szCs w:val="22"/>
          <w:lang w:eastAsia="zh-CN"/>
        </w:rPr>
        <w:t>.1</w:t>
      </w:r>
    </w:p>
    <w:p w:rsidR="00F84DEE" w:rsidRPr="00B81B31" w:rsidRDefault="00F84DEE" w:rsidP="00F84DE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A8166F" w:rsidRDefault="00376697" w:rsidP="009A31C7">
      <w:pPr>
        <w:pStyle w:val="a0"/>
        <w:spacing w:beforeLines="50"/>
        <w:rPr>
          <w:rFonts w:eastAsia="宋体"/>
          <w:lang w:eastAsia="zh-CN"/>
        </w:rPr>
      </w:pPr>
      <w:r>
        <w:rPr>
          <w:rFonts w:eastAsia="宋体" w:hint="eastAsia"/>
          <w:lang w:eastAsia="zh-CN"/>
        </w:rPr>
        <w:t>In</w:t>
      </w:r>
      <w:r w:rsidR="00062E87">
        <w:rPr>
          <w:rFonts w:eastAsia="宋体" w:hint="eastAsia"/>
          <w:lang w:eastAsia="zh-CN"/>
        </w:rPr>
        <w:t xml:space="preserve"> RAN2</w:t>
      </w:r>
      <w:r>
        <w:rPr>
          <w:rFonts w:eastAsia="宋体" w:hint="eastAsia"/>
          <w:lang w:eastAsia="zh-CN"/>
        </w:rPr>
        <w:t>#9</w:t>
      </w:r>
      <w:r w:rsidR="00921181">
        <w:rPr>
          <w:rFonts w:eastAsia="宋体" w:hint="eastAsia"/>
          <w:lang w:eastAsia="zh-CN"/>
        </w:rPr>
        <w:t>7</w:t>
      </w:r>
      <w:r w:rsidR="00062E87">
        <w:rPr>
          <w:rFonts w:eastAsia="宋体" w:hint="eastAsia"/>
          <w:lang w:eastAsia="zh-CN"/>
        </w:rPr>
        <w:t xml:space="preserve"> meeting, </w:t>
      </w:r>
      <w:r w:rsidR="009D6176">
        <w:rPr>
          <w:rFonts w:eastAsia="宋体" w:hint="eastAsia"/>
          <w:lang w:eastAsia="zh-CN"/>
        </w:rPr>
        <w:t>the following agreements were reached on the Reduced UE Processing time:</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28"/>
      </w:tblGrid>
      <w:tr w:rsidR="009D6176" w:rsidTr="009D6176">
        <w:trPr>
          <w:trHeight w:val="2057"/>
        </w:trPr>
        <w:tc>
          <w:tcPr>
            <w:tcW w:w="9028" w:type="dxa"/>
          </w:tcPr>
          <w:p w:rsidR="009D6176" w:rsidRPr="00940055" w:rsidRDefault="009D6176" w:rsidP="009A31C7">
            <w:pPr>
              <w:pStyle w:val="af"/>
              <w:widowControl w:val="0"/>
              <w:numPr>
                <w:ilvl w:val="0"/>
                <w:numId w:val="8"/>
              </w:numPr>
              <w:overflowPunct/>
              <w:autoSpaceDE/>
              <w:autoSpaceDN/>
              <w:adjustRightInd/>
              <w:spacing w:beforeLines="50" w:after="0"/>
              <w:ind w:left="318" w:hanging="318"/>
              <w:contextualSpacing w:val="0"/>
              <w:jc w:val="both"/>
              <w:textAlignment w:val="auto"/>
            </w:pPr>
            <w:r w:rsidRPr="00940055">
              <w:t xml:space="preserve">The reduced processing time support by the network can be modelled as a Boolean parameter in MAC configuration </w:t>
            </w:r>
          </w:p>
          <w:p w:rsidR="009D6176" w:rsidRPr="00940055" w:rsidRDefault="009D6176" w:rsidP="009D6176">
            <w:pPr>
              <w:pStyle w:val="af"/>
              <w:widowControl w:val="0"/>
              <w:numPr>
                <w:ilvl w:val="0"/>
                <w:numId w:val="8"/>
              </w:numPr>
              <w:overflowPunct/>
              <w:autoSpaceDE/>
              <w:autoSpaceDN/>
              <w:adjustRightInd/>
              <w:spacing w:after="0"/>
              <w:ind w:left="320" w:hanging="320"/>
              <w:contextualSpacing w:val="0"/>
              <w:jc w:val="both"/>
              <w:textAlignment w:val="auto"/>
            </w:pPr>
            <w:r w:rsidRPr="00940055">
              <w:t xml:space="preserve">UE uses capability indication method to indicate that it supports reduced processing time </w:t>
            </w:r>
          </w:p>
          <w:p w:rsidR="009D6176" w:rsidRPr="00940055" w:rsidRDefault="009D6176" w:rsidP="009D6176">
            <w:pPr>
              <w:pStyle w:val="af"/>
              <w:widowControl w:val="0"/>
              <w:numPr>
                <w:ilvl w:val="0"/>
                <w:numId w:val="8"/>
              </w:numPr>
              <w:overflowPunct/>
              <w:autoSpaceDE/>
              <w:autoSpaceDN/>
              <w:adjustRightInd/>
              <w:spacing w:after="0"/>
              <w:ind w:left="320" w:hanging="320"/>
              <w:contextualSpacing w:val="0"/>
              <w:jc w:val="both"/>
              <w:textAlignment w:val="auto"/>
            </w:pPr>
            <w:r w:rsidRPr="00940055">
              <w:t xml:space="preserve">If shortened processing time n+3 is configured, for FDD two lengths of HARQ RTT Timer (i.e., 8 </w:t>
            </w:r>
            <w:proofErr w:type="spellStart"/>
            <w:r w:rsidRPr="00940055">
              <w:t>subframes</w:t>
            </w:r>
            <w:proofErr w:type="spellEnd"/>
            <w:r w:rsidRPr="00940055">
              <w:t xml:space="preserve"> and 6 </w:t>
            </w:r>
            <w:proofErr w:type="spellStart"/>
            <w:r w:rsidRPr="00940055">
              <w:t>subframes</w:t>
            </w:r>
            <w:proofErr w:type="spellEnd"/>
            <w:r w:rsidRPr="00940055">
              <w:t xml:space="preserve">) and UL HARQ RTT Timer (i.e. 4 </w:t>
            </w:r>
            <w:proofErr w:type="spellStart"/>
            <w:r w:rsidRPr="00940055">
              <w:t>subframes</w:t>
            </w:r>
            <w:proofErr w:type="spellEnd"/>
            <w:r w:rsidRPr="00940055">
              <w:t xml:space="preserve"> and 3 </w:t>
            </w:r>
            <w:proofErr w:type="spellStart"/>
            <w:r w:rsidRPr="00940055">
              <w:t>subframes</w:t>
            </w:r>
            <w:proofErr w:type="spellEnd"/>
            <w:r w:rsidRPr="00940055">
              <w:t xml:space="preserve">) should be supported.  FFS how the UE </w:t>
            </w:r>
            <w:proofErr w:type="spellStart"/>
            <w:r w:rsidRPr="00940055">
              <w:t>choses</w:t>
            </w:r>
            <w:proofErr w:type="spellEnd"/>
            <w:r w:rsidRPr="00940055">
              <w:t xml:space="preserve"> which one it has to use at a given time.   </w:t>
            </w:r>
          </w:p>
          <w:p w:rsidR="009D6176" w:rsidRPr="009D6176" w:rsidRDefault="009D6176" w:rsidP="009D6176">
            <w:pPr>
              <w:pStyle w:val="af"/>
              <w:widowControl w:val="0"/>
              <w:numPr>
                <w:ilvl w:val="0"/>
                <w:numId w:val="8"/>
              </w:numPr>
              <w:overflowPunct/>
              <w:autoSpaceDE/>
              <w:autoSpaceDN/>
              <w:adjustRightInd/>
              <w:spacing w:after="0"/>
              <w:ind w:left="320" w:hanging="320"/>
              <w:contextualSpacing w:val="0"/>
              <w:jc w:val="both"/>
              <w:textAlignment w:val="auto"/>
              <w:rPr>
                <w:rFonts w:eastAsia="宋体"/>
                <w:lang w:eastAsia="zh-CN"/>
              </w:rPr>
            </w:pPr>
            <w:r w:rsidRPr="00940055">
              <w:t xml:space="preserve">For shortened processing time, single HARQ process can support switching between processing timing n+3 and n+4. </w:t>
            </w:r>
          </w:p>
        </w:tc>
      </w:tr>
    </w:tbl>
    <w:p w:rsidR="00D068C6" w:rsidRDefault="00D068C6" w:rsidP="009A31C7">
      <w:pPr>
        <w:pStyle w:val="a0"/>
        <w:spacing w:beforeLines="50"/>
        <w:rPr>
          <w:rFonts w:eastAsia="宋体"/>
          <w:lang w:eastAsia="zh-CN"/>
        </w:rPr>
      </w:pPr>
      <w:r>
        <w:rPr>
          <w:rFonts w:eastAsia="宋体" w:hint="eastAsia"/>
          <w:lang w:eastAsia="zh-CN"/>
        </w:rPr>
        <w:t>But there are still some open issues left, listed below:</w:t>
      </w:r>
    </w:p>
    <w:p w:rsidR="00AE2069" w:rsidRDefault="00D068C6" w:rsidP="009A31C7">
      <w:pPr>
        <w:pStyle w:val="a0"/>
        <w:numPr>
          <w:ilvl w:val="0"/>
          <w:numId w:val="3"/>
        </w:numPr>
        <w:spacing w:beforeLines="50"/>
        <w:rPr>
          <w:rFonts w:eastAsia="宋体"/>
          <w:lang w:eastAsia="zh-CN"/>
        </w:rPr>
      </w:pPr>
      <w:r>
        <w:rPr>
          <w:rFonts w:eastAsia="宋体" w:hint="eastAsia"/>
          <w:lang w:eastAsia="zh-CN"/>
        </w:rPr>
        <w:t xml:space="preserve">Issue 1: </w:t>
      </w:r>
      <w:r w:rsidR="00825F60">
        <w:rPr>
          <w:rFonts w:eastAsia="宋体" w:hint="eastAsia"/>
          <w:lang w:eastAsia="zh-CN"/>
        </w:rPr>
        <w:t xml:space="preserve">If UE supports reduced processing time, how to </w:t>
      </w:r>
      <w:r w:rsidR="00825F60">
        <w:rPr>
          <w:rFonts w:eastAsia="宋体"/>
          <w:lang w:eastAsia="zh-CN"/>
        </w:rPr>
        <w:t>determine</w:t>
      </w:r>
      <w:r w:rsidR="00825F60">
        <w:rPr>
          <w:rFonts w:eastAsia="宋体" w:hint="eastAsia"/>
          <w:lang w:eastAsia="zh-CN"/>
        </w:rPr>
        <w:t xml:space="preserve"> which (UL) HARQ RTT Timer length can</w:t>
      </w:r>
      <w:r w:rsidR="004E1269">
        <w:rPr>
          <w:rFonts w:eastAsia="宋体" w:hint="eastAsia"/>
          <w:lang w:eastAsia="zh-CN"/>
        </w:rPr>
        <w:t xml:space="preserve"> be</w:t>
      </w:r>
      <w:r w:rsidR="00825F60">
        <w:rPr>
          <w:rFonts w:eastAsia="宋体" w:hint="eastAsia"/>
          <w:lang w:eastAsia="zh-CN"/>
        </w:rPr>
        <w:t xml:space="preserve"> use</w:t>
      </w:r>
      <w:r w:rsidR="004E1269">
        <w:rPr>
          <w:rFonts w:eastAsia="宋体" w:hint="eastAsia"/>
          <w:lang w:eastAsia="zh-CN"/>
        </w:rPr>
        <w:t>d</w:t>
      </w:r>
      <w:r w:rsidR="00825F60">
        <w:rPr>
          <w:rFonts w:eastAsia="宋体" w:hint="eastAsia"/>
          <w:lang w:eastAsia="zh-CN"/>
        </w:rPr>
        <w:t xml:space="preserve"> at a give time</w:t>
      </w:r>
      <w:r>
        <w:rPr>
          <w:rFonts w:eastAsia="宋体" w:hint="eastAsia"/>
          <w:lang w:eastAsia="zh-CN"/>
        </w:rPr>
        <w:t>?</w:t>
      </w:r>
    </w:p>
    <w:p w:rsidR="00D068C6" w:rsidRPr="00F04237" w:rsidRDefault="00D068C6" w:rsidP="009A31C7">
      <w:pPr>
        <w:pStyle w:val="a0"/>
        <w:numPr>
          <w:ilvl w:val="0"/>
          <w:numId w:val="3"/>
        </w:numPr>
        <w:spacing w:beforeLines="50"/>
        <w:rPr>
          <w:rFonts w:eastAsia="宋体"/>
          <w:lang w:eastAsia="zh-CN"/>
        </w:rPr>
      </w:pPr>
      <w:r>
        <w:rPr>
          <w:rFonts w:eastAsia="宋体" w:hint="eastAsia"/>
          <w:lang w:eastAsia="zh-CN"/>
        </w:rPr>
        <w:t xml:space="preserve">Issue 2: </w:t>
      </w:r>
      <w:r w:rsidR="000C3ED8" w:rsidRPr="000C3ED8">
        <w:rPr>
          <w:rFonts w:eastAsia="宋体" w:hint="eastAsia"/>
          <w:lang w:eastAsia="zh-CN"/>
        </w:rPr>
        <w:t>Once UE processing time fallbacks from</w:t>
      </w:r>
      <w:r w:rsidRPr="00F04237">
        <w:rPr>
          <w:rFonts w:eastAsia="宋体" w:hint="eastAsia"/>
          <w:lang w:eastAsia="zh-CN"/>
        </w:rPr>
        <w:t xml:space="preserve"> n+3 to n+4, whether sync or </w:t>
      </w:r>
      <w:proofErr w:type="spellStart"/>
      <w:r w:rsidRPr="00F04237">
        <w:rPr>
          <w:rFonts w:eastAsia="宋体" w:hint="eastAsia"/>
          <w:lang w:eastAsia="zh-CN"/>
        </w:rPr>
        <w:t>async</w:t>
      </w:r>
      <w:proofErr w:type="spellEnd"/>
      <w:r w:rsidRPr="00F04237">
        <w:rPr>
          <w:rFonts w:eastAsia="宋体" w:hint="eastAsia"/>
          <w:lang w:eastAsia="zh-CN"/>
        </w:rPr>
        <w:t xml:space="preserve"> HARQ should be used?</w:t>
      </w:r>
    </w:p>
    <w:p w:rsidR="00D068C6" w:rsidRDefault="00D068C6" w:rsidP="009A31C7">
      <w:pPr>
        <w:pStyle w:val="a0"/>
        <w:numPr>
          <w:ilvl w:val="0"/>
          <w:numId w:val="3"/>
        </w:numPr>
        <w:spacing w:beforeLines="50"/>
        <w:rPr>
          <w:rFonts w:eastAsia="宋体"/>
          <w:lang w:eastAsia="zh-CN"/>
        </w:rPr>
      </w:pPr>
      <w:r>
        <w:rPr>
          <w:rFonts w:eastAsia="宋体" w:hint="eastAsia"/>
          <w:lang w:eastAsia="zh-CN"/>
        </w:rPr>
        <w:t xml:space="preserve">Issue 3: Once UE processing time switches between n+3 and n+4, whether loss-less should be </w:t>
      </w:r>
      <w:r w:rsidR="002A1B48">
        <w:rPr>
          <w:rFonts w:eastAsia="宋体" w:hint="eastAsia"/>
          <w:lang w:eastAsia="zh-CN"/>
        </w:rPr>
        <w:t>considered</w:t>
      </w:r>
      <w:r>
        <w:rPr>
          <w:rFonts w:eastAsia="宋体" w:hint="eastAsia"/>
          <w:lang w:eastAsia="zh-CN"/>
        </w:rPr>
        <w:t>?</w:t>
      </w:r>
    </w:p>
    <w:p w:rsidR="00BE38BD" w:rsidRPr="003B0131" w:rsidRDefault="00B81B31" w:rsidP="003B0131">
      <w:pPr>
        <w:pStyle w:val="1"/>
        <w:jc w:val="both"/>
        <w:rPr>
          <w:szCs w:val="28"/>
        </w:rPr>
      </w:pPr>
      <w:r w:rsidRPr="009D054B">
        <w:rPr>
          <w:rFonts w:hint="eastAsia"/>
          <w:szCs w:val="28"/>
        </w:rPr>
        <w:t>Discussion</w:t>
      </w:r>
    </w:p>
    <w:p w:rsidR="004E1269" w:rsidRPr="004E1269" w:rsidRDefault="004E1269" w:rsidP="009A31C7">
      <w:pPr>
        <w:pStyle w:val="a0"/>
        <w:spacing w:beforeLines="50"/>
        <w:rPr>
          <w:rFonts w:eastAsia="宋体"/>
          <w:b/>
          <w:u w:val="single"/>
          <w:lang w:eastAsia="zh-CN"/>
        </w:rPr>
      </w:pPr>
      <w:r w:rsidRPr="004E1269">
        <w:rPr>
          <w:rFonts w:eastAsia="宋体" w:hint="eastAsia"/>
          <w:b/>
          <w:u w:val="single"/>
          <w:lang w:eastAsia="zh-CN"/>
        </w:rPr>
        <w:t xml:space="preserve">Issue 1: If UE supports reduced processing time, how to </w:t>
      </w:r>
      <w:r w:rsidRPr="004E1269">
        <w:rPr>
          <w:rFonts w:eastAsia="宋体"/>
          <w:b/>
          <w:u w:val="single"/>
          <w:lang w:eastAsia="zh-CN"/>
        </w:rPr>
        <w:t>determine</w:t>
      </w:r>
      <w:r w:rsidRPr="004E1269">
        <w:rPr>
          <w:rFonts w:eastAsia="宋体" w:hint="eastAsia"/>
          <w:b/>
          <w:u w:val="single"/>
          <w:lang w:eastAsia="zh-CN"/>
        </w:rPr>
        <w:t xml:space="preserve"> which (UL) HARQ RTT Timer length can </w:t>
      </w:r>
      <w:r>
        <w:rPr>
          <w:rFonts w:eastAsia="宋体" w:hint="eastAsia"/>
          <w:b/>
          <w:u w:val="single"/>
          <w:lang w:eastAsia="zh-CN"/>
        </w:rPr>
        <w:t xml:space="preserve">be </w:t>
      </w:r>
      <w:r w:rsidRPr="004E1269">
        <w:rPr>
          <w:rFonts w:eastAsia="宋体" w:hint="eastAsia"/>
          <w:b/>
          <w:u w:val="single"/>
          <w:lang w:eastAsia="zh-CN"/>
        </w:rPr>
        <w:t>use</w:t>
      </w:r>
      <w:r>
        <w:rPr>
          <w:rFonts w:eastAsia="宋体" w:hint="eastAsia"/>
          <w:b/>
          <w:u w:val="single"/>
          <w:lang w:eastAsia="zh-CN"/>
        </w:rPr>
        <w:t>d</w:t>
      </w:r>
      <w:r w:rsidRPr="004E1269">
        <w:rPr>
          <w:rFonts w:eastAsia="宋体" w:hint="eastAsia"/>
          <w:b/>
          <w:u w:val="single"/>
          <w:lang w:eastAsia="zh-CN"/>
        </w:rPr>
        <w:t xml:space="preserve"> at a give time?</w:t>
      </w:r>
    </w:p>
    <w:p w:rsidR="00825F60" w:rsidRDefault="00596A48" w:rsidP="009A31C7">
      <w:pPr>
        <w:pStyle w:val="a0"/>
        <w:spacing w:beforeLines="50"/>
        <w:rPr>
          <w:rFonts w:eastAsia="宋体"/>
          <w:lang w:eastAsia="zh-CN"/>
        </w:rPr>
      </w:pPr>
      <w:r>
        <w:rPr>
          <w:rFonts w:eastAsia="宋体" w:hint="eastAsia"/>
          <w:lang w:eastAsia="zh-CN"/>
        </w:rPr>
        <w:t xml:space="preserve">The essential of this issue is that whether the same HARQ RTT timer length can be used for UE processing </w:t>
      </w:r>
      <w:r>
        <w:rPr>
          <w:rFonts w:eastAsia="宋体"/>
          <w:lang w:eastAsia="zh-CN"/>
        </w:rPr>
        <w:t>time n</w:t>
      </w:r>
      <w:r>
        <w:rPr>
          <w:rFonts w:eastAsia="宋体" w:hint="eastAsia"/>
          <w:lang w:eastAsia="zh-CN"/>
        </w:rPr>
        <w:t>+3 and n+4. There are three options:</w:t>
      </w:r>
    </w:p>
    <w:p w:rsidR="00596A48" w:rsidRDefault="00596A48" w:rsidP="009A31C7">
      <w:pPr>
        <w:pStyle w:val="a0"/>
        <w:numPr>
          <w:ilvl w:val="0"/>
          <w:numId w:val="10"/>
        </w:numPr>
        <w:spacing w:beforeLines="50"/>
        <w:rPr>
          <w:rFonts w:eastAsia="宋体"/>
          <w:lang w:eastAsia="zh-CN"/>
        </w:rPr>
      </w:pPr>
      <w:r>
        <w:rPr>
          <w:rFonts w:eastAsia="宋体" w:hint="eastAsia"/>
          <w:lang w:eastAsia="zh-CN"/>
        </w:rPr>
        <w:t xml:space="preserve">Option 1: Use the same HARQ RTT timer length for n+3 and n+4. </w:t>
      </w:r>
      <w:r w:rsidR="00BF2A75">
        <w:rPr>
          <w:rFonts w:eastAsia="宋体" w:hint="eastAsia"/>
          <w:lang w:eastAsia="zh-CN"/>
        </w:rPr>
        <w:t xml:space="preserve">E.g., </w:t>
      </w:r>
      <w:r>
        <w:rPr>
          <w:rFonts w:eastAsia="宋体" w:hint="eastAsia"/>
          <w:lang w:eastAsia="zh-CN"/>
        </w:rPr>
        <w:t>8ms for DL and 4ms for UL</w:t>
      </w:r>
      <w:r w:rsidR="00BF2A75">
        <w:rPr>
          <w:rFonts w:eastAsia="宋体" w:hint="eastAsia"/>
          <w:lang w:eastAsia="zh-CN"/>
        </w:rPr>
        <w:t xml:space="preserve"> in case of FDD</w:t>
      </w:r>
      <w:r>
        <w:rPr>
          <w:rFonts w:eastAsia="宋体" w:hint="eastAsia"/>
          <w:lang w:eastAsia="zh-CN"/>
        </w:rPr>
        <w:t>.</w:t>
      </w:r>
    </w:p>
    <w:p w:rsidR="00596A48" w:rsidRDefault="00596A48" w:rsidP="009A31C7">
      <w:pPr>
        <w:pStyle w:val="a0"/>
        <w:numPr>
          <w:ilvl w:val="0"/>
          <w:numId w:val="10"/>
        </w:numPr>
        <w:spacing w:beforeLines="50"/>
        <w:rPr>
          <w:rFonts w:eastAsia="宋体"/>
          <w:lang w:eastAsia="zh-CN"/>
        </w:rPr>
      </w:pPr>
      <w:r>
        <w:rPr>
          <w:rFonts w:eastAsia="宋体" w:hint="eastAsia"/>
          <w:lang w:eastAsia="zh-CN"/>
        </w:rPr>
        <w:t xml:space="preserve">Option 2: Use the same HARQ RTT timer length for n+3 and n+4. </w:t>
      </w:r>
      <w:r w:rsidR="00BF2A75">
        <w:rPr>
          <w:rFonts w:eastAsia="宋体" w:hint="eastAsia"/>
          <w:lang w:eastAsia="zh-CN"/>
        </w:rPr>
        <w:t xml:space="preserve">E.g., </w:t>
      </w:r>
      <w:r>
        <w:rPr>
          <w:rFonts w:eastAsia="宋体" w:hint="eastAsia"/>
          <w:lang w:eastAsia="zh-CN"/>
        </w:rPr>
        <w:t>6ms for DL and 3ms for UL</w:t>
      </w:r>
      <w:r w:rsidR="00BF2A75">
        <w:rPr>
          <w:rFonts w:eastAsia="宋体" w:hint="eastAsia"/>
          <w:lang w:eastAsia="zh-CN"/>
        </w:rPr>
        <w:t xml:space="preserve"> in case of FDD</w:t>
      </w:r>
      <w:r>
        <w:rPr>
          <w:rFonts w:eastAsia="宋体" w:hint="eastAsia"/>
          <w:lang w:eastAsia="zh-CN"/>
        </w:rPr>
        <w:t>.</w:t>
      </w:r>
    </w:p>
    <w:p w:rsidR="00596A48" w:rsidRDefault="00596A48" w:rsidP="009A31C7">
      <w:pPr>
        <w:pStyle w:val="a0"/>
        <w:numPr>
          <w:ilvl w:val="0"/>
          <w:numId w:val="10"/>
        </w:numPr>
        <w:spacing w:beforeLines="50"/>
        <w:rPr>
          <w:rFonts w:eastAsia="宋体"/>
          <w:lang w:eastAsia="zh-CN"/>
        </w:rPr>
      </w:pPr>
      <w:r>
        <w:rPr>
          <w:rFonts w:eastAsia="宋体" w:hint="eastAsia"/>
          <w:lang w:eastAsia="zh-CN"/>
        </w:rPr>
        <w:t xml:space="preserve">Option 3: Use different HARQ RTT timer length for n+3 and n+4. </w:t>
      </w:r>
      <w:r w:rsidR="00BF2A75">
        <w:rPr>
          <w:rFonts w:eastAsia="宋体" w:hint="eastAsia"/>
          <w:lang w:eastAsia="zh-CN"/>
        </w:rPr>
        <w:t xml:space="preserve">E.g., </w:t>
      </w:r>
      <w:r>
        <w:rPr>
          <w:rFonts w:eastAsia="宋体" w:hint="eastAsia"/>
          <w:lang w:eastAsia="zh-CN"/>
        </w:rPr>
        <w:t>8ms for DL and 4ms for UL if n+4 is used and 6ms for D</w:t>
      </w:r>
      <w:r w:rsidR="00BF2A75">
        <w:rPr>
          <w:rFonts w:eastAsia="宋体" w:hint="eastAsia"/>
          <w:lang w:eastAsia="zh-CN"/>
        </w:rPr>
        <w:t>L and 3ms for UL if n+3 is used in case of FDD.</w:t>
      </w:r>
    </w:p>
    <w:p w:rsidR="00777ACD" w:rsidRDefault="00777ACD" w:rsidP="009A31C7">
      <w:pPr>
        <w:pStyle w:val="a0"/>
        <w:spacing w:beforeLines="50"/>
        <w:rPr>
          <w:rFonts w:eastAsia="宋体"/>
          <w:lang w:eastAsia="zh-CN"/>
        </w:rPr>
      </w:pPr>
      <w:r>
        <w:rPr>
          <w:rFonts w:eastAsia="宋体" w:hint="eastAsia"/>
          <w:lang w:eastAsia="zh-CN"/>
        </w:rPr>
        <w:t>If Option 1 is used, even if UE processing time n+3 is used, the retransmission should be postpone</w:t>
      </w:r>
      <w:r w:rsidR="00BF2A75">
        <w:rPr>
          <w:rFonts w:eastAsia="宋体" w:hint="eastAsia"/>
          <w:lang w:eastAsia="zh-CN"/>
        </w:rPr>
        <w:t>d</w:t>
      </w:r>
      <w:r>
        <w:rPr>
          <w:rFonts w:eastAsia="宋体" w:hint="eastAsia"/>
          <w:lang w:eastAsia="zh-CN"/>
        </w:rPr>
        <w:t xml:space="preserve"> to n+8</w:t>
      </w:r>
      <w:r w:rsidR="00BF2A75">
        <w:rPr>
          <w:rFonts w:eastAsia="宋体" w:hint="eastAsia"/>
          <w:lang w:eastAsia="zh-CN"/>
        </w:rPr>
        <w:t xml:space="preserve"> </w:t>
      </w:r>
      <w:r>
        <w:rPr>
          <w:rFonts w:eastAsia="宋体" w:hint="eastAsia"/>
          <w:lang w:eastAsia="zh-CN"/>
        </w:rPr>
        <w:t>ms for DL and n+4</w:t>
      </w:r>
      <w:r w:rsidR="00BF2A75">
        <w:rPr>
          <w:rFonts w:eastAsia="宋体" w:hint="eastAsia"/>
          <w:lang w:eastAsia="zh-CN"/>
        </w:rPr>
        <w:t xml:space="preserve"> </w:t>
      </w:r>
      <w:r>
        <w:rPr>
          <w:rFonts w:eastAsia="宋体" w:hint="eastAsia"/>
          <w:lang w:eastAsia="zh-CN"/>
        </w:rPr>
        <w:t xml:space="preserve">ms for </w:t>
      </w:r>
      <w:proofErr w:type="gramStart"/>
      <w:r>
        <w:rPr>
          <w:rFonts w:eastAsia="宋体" w:hint="eastAsia"/>
          <w:lang w:eastAsia="zh-CN"/>
        </w:rPr>
        <w:t>UL,</w:t>
      </w:r>
      <w:proofErr w:type="gramEnd"/>
      <w:r>
        <w:rPr>
          <w:rFonts w:eastAsia="宋体" w:hint="eastAsia"/>
          <w:lang w:eastAsia="zh-CN"/>
        </w:rPr>
        <w:t xml:space="preserve"> it cannot achieve the latency reduction benefit of introducing reduced UE processing time. This option can be excluded first.</w:t>
      </w:r>
    </w:p>
    <w:p w:rsidR="00777ACD" w:rsidRDefault="00777ACD" w:rsidP="009A31C7">
      <w:pPr>
        <w:pStyle w:val="a0"/>
        <w:spacing w:beforeLines="50"/>
        <w:rPr>
          <w:rFonts w:eastAsia="宋体"/>
          <w:lang w:eastAsia="zh-CN"/>
        </w:rPr>
      </w:pPr>
      <w:r>
        <w:rPr>
          <w:rFonts w:eastAsia="宋体" w:hint="eastAsia"/>
          <w:lang w:eastAsia="zh-CN"/>
        </w:rPr>
        <w:t xml:space="preserve">If Option 2 is used, if UE processing time n+4 is used, once the HARQ RTT timer expires at n+6 for DL, the </w:t>
      </w:r>
      <w:proofErr w:type="spellStart"/>
      <w:r>
        <w:rPr>
          <w:rFonts w:eastAsia="宋体" w:hint="eastAsia"/>
          <w:lang w:eastAsia="zh-CN"/>
        </w:rPr>
        <w:t>drx-retransmissionTimer</w:t>
      </w:r>
      <w:proofErr w:type="spellEnd"/>
      <w:r>
        <w:rPr>
          <w:rFonts w:eastAsia="宋体" w:hint="eastAsia"/>
          <w:lang w:eastAsia="zh-CN"/>
        </w:rPr>
        <w:t xml:space="preserve"> will be started and only at n+8</w:t>
      </w:r>
      <w:r w:rsidR="009A3ECD">
        <w:rPr>
          <w:rFonts w:eastAsia="宋体" w:hint="eastAsia"/>
          <w:lang w:eastAsia="zh-CN"/>
        </w:rPr>
        <w:t xml:space="preserve"> ms</w:t>
      </w:r>
      <w:r>
        <w:rPr>
          <w:rFonts w:eastAsia="宋体" w:hint="eastAsia"/>
          <w:lang w:eastAsia="zh-CN"/>
        </w:rPr>
        <w:t xml:space="preserve">, DL retransmission can be scheduled. UE will </w:t>
      </w:r>
      <w:r>
        <w:rPr>
          <w:rFonts w:eastAsia="宋体"/>
          <w:lang w:eastAsia="zh-CN"/>
        </w:rPr>
        <w:t>unnecessarily</w:t>
      </w:r>
      <w:r>
        <w:rPr>
          <w:rFonts w:eastAsia="宋体" w:hint="eastAsia"/>
          <w:lang w:eastAsia="zh-CN"/>
        </w:rPr>
        <w:t xml:space="preserve"> </w:t>
      </w:r>
      <w:r w:rsidR="009A3ECD">
        <w:rPr>
          <w:rFonts w:eastAsia="宋体" w:hint="eastAsia"/>
          <w:lang w:eastAsia="zh-CN"/>
        </w:rPr>
        <w:t>keep in Active time</w:t>
      </w:r>
      <w:r>
        <w:rPr>
          <w:rFonts w:eastAsia="宋体" w:hint="eastAsia"/>
          <w:lang w:eastAsia="zh-CN"/>
        </w:rPr>
        <w:t xml:space="preserve"> for 2</w:t>
      </w:r>
      <w:r w:rsidR="009A3ECD">
        <w:rPr>
          <w:rFonts w:eastAsia="宋体" w:hint="eastAsia"/>
          <w:lang w:eastAsia="zh-CN"/>
        </w:rPr>
        <w:t xml:space="preserve"> </w:t>
      </w:r>
      <w:proofErr w:type="spellStart"/>
      <w:r>
        <w:rPr>
          <w:rFonts w:eastAsia="宋体" w:hint="eastAsia"/>
          <w:lang w:eastAsia="zh-CN"/>
        </w:rPr>
        <w:t>ms.</w:t>
      </w:r>
      <w:proofErr w:type="spellEnd"/>
      <w:r>
        <w:rPr>
          <w:rFonts w:eastAsia="宋体" w:hint="eastAsia"/>
          <w:lang w:eastAsia="zh-CN"/>
        </w:rPr>
        <w:t xml:space="preserve"> It is not benefit for UE power saving.</w:t>
      </w:r>
    </w:p>
    <w:p w:rsidR="009A3ECD" w:rsidRDefault="009A3ECD" w:rsidP="009A31C7">
      <w:pPr>
        <w:pStyle w:val="a0"/>
        <w:spacing w:beforeLines="50"/>
        <w:rPr>
          <w:rFonts w:eastAsia="宋体"/>
          <w:lang w:eastAsia="zh-CN"/>
        </w:rPr>
      </w:pPr>
      <w:r>
        <w:rPr>
          <w:rFonts w:eastAsia="宋体" w:hint="eastAsia"/>
          <w:lang w:eastAsia="zh-CN"/>
        </w:rPr>
        <w:t xml:space="preserve">Compared with Option 1 and Option 2, Option 3 can both ensure the reduced processing time and reduce the power consumption. It is more attractive. </w:t>
      </w:r>
    </w:p>
    <w:p w:rsidR="00777ACD" w:rsidRPr="00884812" w:rsidRDefault="00777ACD" w:rsidP="009A31C7">
      <w:pPr>
        <w:spacing w:beforeLines="100" w:afterLines="100"/>
        <w:rPr>
          <w:b/>
        </w:rPr>
      </w:pPr>
      <w:r w:rsidRPr="00884812">
        <w:rPr>
          <w:rFonts w:hint="eastAsia"/>
          <w:b/>
        </w:rPr>
        <w:t>Proposal</w:t>
      </w:r>
      <w:r w:rsidR="006319E7" w:rsidRPr="00E343BF">
        <w:rPr>
          <w:rFonts w:hint="eastAsia"/>
          <w:b/>
        </w:rPr>
        <w:t xml:space="preserve"> 1</w:t>
      </w:r>
      <w:r w:rsidRPr="00884812">
        <w:rPr>
          <w:rFonts w:hint="eastAsia"/>
          <w:b/>
        </w:rPr>
        <w:t xml:space="preserve">: </w:t>
      </w:r>
      <w:r>
        <w:rPr>
          <w:rFonts w:hint="eastAsia"/>
          <w:b/>
        </w:rPr>
        <w:t xml:space="preserve">The HARQ </w:t>
      </w:r>
      <w:r w:rsidR="009A3ECD" w:rsidRPr="00E343BF">
        <w:rPr>
          <w:rFonts w:hint="eastAsia"/>
          <w:b/>
        </w:rPr>
        <w:t xml:space="preserve">RTT </w:t>
      </w:r>
      <w:r>
        <w:rPr>
          <w:rFonts w:hint="eastAsia"/>
          <w:b/>
        </w:rPr>
        <w:t xml:space="preserve">timer length should be decided based on the </w:t>
      </w:r>
      <w:r w:rsidR="009A3ECD" w:rsidRPr="00E343BF">
        <w:rPr>
          <w:rFonts w:hint="eastAsia"/>
          <w:b/>
        </w:rPr>
        <w:t xml:space="preserve">UE </w:t>
      </w:r>
      <w:r>
        <w:rPr>
          <w:rFonts w:hint="eastAsia"/>
          <w:b/>
        </w:rPr>
        <w:t>processing time corresponding to the transmission which triggers its start.</w:t>
      </w:r>
    </w:p>
    <w:p w:rsidR="00777ACD" w:rsidRPr="00777ACD" w:rsidRDefault="00777ACD" w:rsidP="009A31C7">
      <w:pPr>
        <w:pStyle w:val="a0"/>
        <w:spacing w:beforeLines="50"/>
        <w:rPr>
          <w:rFonts w:eastAsia="宋体"/>
          <w:lang w:eastAsia="zh-CN"/>
        </w:rPr>
      </w:pPr>
    </w:p>
    <w:p w:rsidR="00D068C6" w:rsidRDefault="00D068C6" w:rsidP="009A31C7">
      <w:pPr>
        <w:pStyle w:val="a0"/>
        <w:spacing w:beforeLines="50"/>
        <w:rPr>
          <w:rFonts w:eastAsia="宋体"/>
          <w:b/>
          <w:u w:val="single"/>
          <w:lang w:eastAsia="zh-CN"/>
        </w:rPr>
      </w:pPr>
      <w:r w:rsidRPr="00D068C6">
        <w:rPr>
          <w:rFonts w:eastAsia="宋体" w:hint="eastAsia"/>
          <w:b/>
          <w:u w:val="single"/>
          <w:lang w:eastAsia="zh-CN"/>
        </w:rPr>
        <w:lastRenderedPageBreak/>
        <w:t xml:space="preserve">Issue 2: </w:t>
      </w:r>
      <w:r w:rsidR="000C3ED8">
        <w:rPr>
          <w:rFonts w:eastAsia="宋体" w:hint="eastAsia"/>
          <w:b/>
          <w:u w:val="single"/>
          <w:lang w:eastAsia="zh-CN"/>
        </w:rPr>
        <w:t>Once UE processing time fallbacks from</w:t>
      </w:r>
      <w:r w:rsidRPr="00D068C6">
        <w:rPr>
          <w:rFonts w:eastAsia="宋体" w:hint="eastAsia"/>
          <w:b/>
          <w:u w:val="single"/>
          <w:lang w:eastAsia="zh-CN"/>
        </w:rPr>
        <w:t xml:space="preserve"> n+3 to n+4, whether sync or </w:t>
      </w:r>
      <w:proofErr w:type="spellStart"/>
      <w:r w:rsidRPr="00D068C6">
        <w:rPr>
          <w:rFonts w:eastAsia="宋体" w:hint="eastAsia"/>
          <w:b/>
          <w:u w:val="single"/>
          <w:lang w:eastAsia="zh-CN"/>
        </w:rPr>
        <w:t>async</w:t>
      </w:r>
      <w:proofErr w:type="spellEnd"/>
      <w:r w:rsidRPr="00D068C6">
        <w:rPr>
          <w:rFonts w:eastAsia="宋体" w:hint="eastAsia"/>
          <w:b/>
          <w:u w:val="single"/>
          <w:lang w:eastAsia="zh-CN"/>
        </w:rPr>
        <w:t xml:space="preserve"> HARQ should be used?</w:t>
      </w:r>
    </w:p>
    <w:p w:rsidR="00ED67E4" w:rsidRDefault="00ED67E4" w:rsidP="009A31C7">
      <w:pPr>
        <w:pStyle w:val="a0"/>
        <w:spacing w:beforeLines="50"/>
        <w:rPr>
          <w:rFonts w:eastAsia="宋体"/>
          <w:lang w:eastAsia="zh-CN"/>
        </w:rPr>
      </w:pPr>
      <w:r>
        <w:rPr>
          <w:rFonts w:eastAsia="宋体" w:hint="eastAsia"/>
          <w:lang w:eastAsia="zh-CN"/>
        </w:rPr>
        <w:t>According to RAN1 agreement, a</w:t>
      </w:r>
      <w:r w:rsidRPr="00ED67E4">
        <w:rPr>
          <w:rFonts w:eastAsia="宋体"/>
          <w:lang w:eastAsia="zh-CN"/>
        </w:rPr>
        <w:t xml:space="preserve"> </w:t>
      </w:r>
      <w:r w:rsidR="000C3ED8">
        <w:rPr>
          <w:rFonts w:eastAsia="宋体"/>
          <w:lang w:eastAsia="zh-CN"/>
        </w:rPr>
        <w:t xml:space="preserve">mechanism </w:t>
      </w:r>
      <w:r w:rsidR="000C3ED8">
        <w:rPr>
          <w:rFonts w:eastAsia="宋体" w:hint="eastAsia"/>
          <w:lang w:eastAsia="zh-CN"/>
        </w:rPr>
        <w:t xml:space="preserve">of </w:t>
      </w:r>
      <w:r w:rsidRPr="00ED67E4">
        <w:rPr>
          <w:rFonts w:eastAsia="宋体"/>
          <w:lang w:eastAsia="zh-CN"/>
        </w:rPr>
        <w:t>dynamic fal</w:t>
      </w:r>
      <w:r w:rsidR="000C3ED8">
        <w:rPr>
          <w:rFonts w:eastAsia="宋体"/>
          <w:lang w:eastAsia="zh-CN"/>
        </w:rPr>
        <w:t>lback to legacy processing timi</w:t>
      </w:r>
      <w:r w:rsidR="000C3ED8">
        <w:rPr>
          <w:rFonts w:eastAsia="宋体" w:hint="eastAsia"/>
          <w:lang w:eastAsia="zh-CN"/>
        </w:rPr>
        <w:t>n</w:t>
      </w:r>
      <w:r w:rsidR="000C3ED8">
        <w:rPr>
          <w:rFonts w:eastAsia="宋体"/>
          <w:lang w:eastAsia="zh-CN"/>
        </w:rPr>
        <w:t>g</w:t>
      </w:r>
      <w:r w:rsidRPr="00ED67E4">
        <w:rPr>
          <w:rFonts w:eastAsia="宋体"/>
          <w:lang w:eastAsia="zh-CN"/>
        </w:rPr>
        <w:t xml:space="preserve"> (</w:t>
      </w:r>
      <w:r w:rsidR="000C3ED8">
        <w:rPr>
          <w:rFonts w:eastAsia="宋体" w:hint="eastAsia"/>
          <w:lang w:eastAsia="zh-CN"/>
        </w:rPr>
        <w:t>n</w:t>
      </w:r>
      <w:r w:rsidRPr="00ED67E4">
        <w:rPr>
          <w:rFonts w:eastAsia="宋体"/>
          <w:lang w:eastAsia="zh-CN"/>
        </w:rPr>
        <w:t>+4) is supported</w:t>
      </w:r>
      <w:r w:rsidR="000C3ED8">
        <w:rPr>
          <w:rFonts w:eastAsia="宋体" w:hint="eastAsia"/>
          <w:lang w:eastAsia="zh-CN"/>
        </w:rPr>
        <w:t>. Once UE processing time fallbacks</w:t>
      </w:r>
      <w:r>
        <w:rPr>
          <w:rFonts w:eastAsia="宋体" w:hint="eastAsia"/>
          <w:lang w:eastAsia="zh-CN"/>
        </w:rPr>
        <w:t xml:space="preserve"> from n+3 to n+4, whether sync or </w:t>
      </w:r>
      <w:proofErr w:type="spellStart"/>
      <w:r>
        <w:rPr>
          <w:rFonts w:eastAsia="宋体" w:hint="eastAsia"/>
          <w:lang w:eastAsia="zh-CN"/>
        </w:rPr>
        <w:t>async</w:t>
      </w:r>
      <w:proofErr w:type="spellEnd"/>
      <w:r>
        <w:rPr>
          <w:rFonts w:eastAsia="宋体" w:hint="eastAsia"/>
          <w:lang w:eastAsia="zh-CN"/>
        </w:rPr>
        <w:t xml:space="preserve"> HARQ should be used needs discussion.</w:t>
      </w:r>
    </w:p>
    <w:p w:rsidR="00572DB4" w:rsidRDefault="00ED67E4" w:rsidP="00ED67E4">
      <w:pPr>
        <w:pStyle w:val="a0"/>
        <w:rPr>
          <w:rFonts w:eastAsia="宋体"/>
          <w:lang w:eastAsia="zh-CN"/>
        </w:rPr>
      </w:pPr>
      <w:r>
        <w:rPr>
          <w:rFonts w:eastAsia="宋体" w:hint="eastAsia"/>
          <w:lang w:eastAsia="zh-CN"/>
        </w:rPr>
        <w:t>According to RAN1 spec, considering</w:t>
      </w:r>
      <w:r w:rsidR="00C84598">
        <w:rPr>
          <w:rFonts w:eastAsia="宋体" w:hint="eastAsia"/>
          <w:lang w:eastAsia="zh-CN"/>
        </w:rPr>
        <w:t xml:space="preserve"> n+4 using CSS and there is no HARQ process ID and RV version</w:t>
      </w:r>
      <w:r w:rsidR="000C3ED8">
        <w:rPr>
          <w:rFonts w:eastAsia="宋体" w:hint="eastAsia"/>
          <w:lang w:eastAsia="zh-CN"/>
        </w:rPr>
        <w:t xml:space="preserve"> in CSS</w:t>
      </w:r>
      <w:r w:rsidR="0027398A">
        <w:rPr>
          <w:rFonts w:eastAsia="宋体" w:hint="eastAsia"/>
          <w:lang w:eastAsia="zh-CN"/>
        </w:rPr>
        <w:t xml:space="preserve">. It means </w:t>
      </w:r>
      <w:r w:rsidR="000C3ED8">
        <w:rPr>
          <w:rFonts w:eastAsia="宋体" w:hint="eastAsia"/>
          <w:lang w:eastAsia="zh-CN"/>
        </w:rPr>
        <w:t xml:space="preserve">only </w:t>
      </w:r>
      <w:r w:rsidR="0027398A">
        <w:rPr>
          <w:rFonts w:eastAsia="宋体" w:hint="eastAsia"/>
          <w:lang w:eastAsia="zh-CN"/>
        </w:rPr>
        <w:t xml:space="preserve">sync HARQ </w:t>
      </w:r>
      <w:r w:rsidR="000C3ED8">
        <w:rPr>
          <w:rFonts w:eastAsia="宋体" w:hint="eastAsia"/>
          <w:lang w:eastAsia="zh-CN"/>
        </w:rPr>
        <w:t xml:space="preserve">can be supported for </w:t>
      </w:r>
      <w:r w:rsidR="0027398A">
        <w:rPr>
          <w:rFonts w:eastAsia="宋体" w:hint="eastAsia"/>
          <w:lang w:eastAsia="zh-CN"/>
        </w:rPr>
        <w:t>n+4 processing time.</w:t>
      </w:r>
    </w:p>
    <w:p w:rsidR="002D623C" w:rsidRPr="00E343BF" w:rsidRDefault="002D623C" w:rsidP="009A31C7">
      <w:pPr>
        <w:spacing w:beforeLines="100" w:afterLines="100"/>
        <w:rPr>
          <w:b/>
        </w:rPr>
      </w:pPr>
      <w:r w:rsidRPr="00884812">
        <w:rPr>
          <w:rFonts w:hint="eastAsia"/>
          <w:b/>
        </w:rPr>
        <w:t>Proposal</w:t>
      </w:r>
      <w:r w:rsidRPr="00E343BF">
        <w:rPr>
          <w:rFonts w:hint="eastAsia"/>
          <w:b/>
        </w:rPr>
        <w:t xml:space="preserve"> 2</w:t>
      </w:r>
      <w:r w:rsidRPr="00884812">
        <w:rPr>
          <w:rFonts w:hint="eastAsia"/>
          <w:b/>
        </w:rPr>
        <w:t xml:space="preserve">: </w:t>
      </w:r>
      <w:r w:rsidRPr="00E343BF">
        <w:rPr>
          <w:rFonts w:hint="eastAsia"/>
          <w:b/>
        </w:rPr>
        <w:t>Send LS to RAN1 to confirm whether only sync HARQ can be supported when UE processing time fallbacks from n+3 to n+4.</w:t>
      </w:r>
    </w:p>
    <w:p w:rsidR="00D068C6" w:rsidRPr="00D068C6" w:rsidRDefault="00D068C6" w:rsidP="009A31C7">
      <w:pPr>
        <w:pStyle w:val="a0"/>
        <w:spacing w:beforeLines="50"/>
        <w:rPr>
          <w:rFonts w:eastAsia="宋体"/>
          <w:b/>
          <w:u w:val="single"/>
          <w:lang w:eastAsia="zh-CN"/>
        </w:rPr>
      </w:pPr>
      <w:r w:rsidRPr="00D068C6">
        <w:rPr>
          <w:rFonts w:eastAsia="宋体" w:hint="eastAsia"/>
          <w:b/>
          <w:u w:val="single"/>
          <w:lang w:eastAsia="zh-CN"/>
        </w:rPr>
        <w:t xml:space="preserve">Issue 3: Once UE processing time switches between n+3 and n+4, whether loss-less should be </w:t>
      </w:r>
      <w:r w:rsidR="002A1B48">
        <w:rPr>
          <w:rFonts w:eastAsia="宋体" w:hint="eastAsia"/>
          <w:b/>
          <w:u w:val="single"/>
          <w:lang w:eastAsia="zh-CN"/>
        </w:rPr>
        <w:t>considered</w:t>
      </w:r>
      <w:r w:rsidRPr="00D068C6">
        <w:rPr>
          <w:rFonts w:eastAsia="宋体" w:hint="eastAsia"/>
          <w:b/>
          <w:u w:val="single"/>
          <w:lang w:eastAsia="zh-CN"/>
        </w:rPr>
        <w:t>?</w:t>
      </w:r>
    </w:p>
    <w:p w:rsidR="00FF7FCC" w:rsidRDefault="00E7310A" w:rsidP="00AE2069">
      <w:pPr>
        <w:pStyle w:val="a0"/>
        <w:rPr>
          <w:rFonts w:eastAsiaTheme="minorEastAsia"/>
          <w:lang w:eastAsia="zh-CN"/>
        </w:rPr>
      </w:pPr>
      <w:r>
        <w:rPr>
          <w:rFonts w:eastAsiaTheme="minorEastAsia" w:hint="eastAsia"/>
          <w:lang w:eastAsia="zh-CN"/>
        </w:rPr>
        <w:t xml:space="preserve">Once UE processing time switches between n+3 and n+4, whether loss-less should be ensure mainly depends on whether the same maximum HARQ process number will be used </w:t>
      </w:r>
      <w:r w:rsidR="00B90553">
        <w:rPr>
          <w:rFonts w:eastAsiaTheme="minorEastAsia" w:hint="eastAsia"/>
          <w:lang w:eastAsia="zh-CN"/>
        </w:rPr>
        <w:t xml:space="preserve">for soft buffer calculation </w:t>
      </w:r>
      <w:r>
        <w:rPr>
          <w:rFonts w:eastAsiaTheme="minorEastAsia" w:hint="eastAsia"/>
          <w:lang w:eastAsia="zh-CN"/>
        </w:rPr>
        <w:t>for both n+3 and n+4</w:t>
      </w:r>
      <w:r w:rsidR="00FF7FCC">
        <w:rPr>
          <w:rFonts w:eastAsiaTheme="minorEastAsia" w:hint="eastAsia"/>
          <w:lang w:eastAsia="zh-CN"/>
        </w:rPr>
        <w:t>.</w:t>
      </w:r>
    </w:p>
    <w:p w:rsidR="00E7310A" w:rsidRDefault="00FF7FCC" w:rsidP="00AE2069">
      <w:pPr>
        <w:pStyle w:val="a0"/>
        <w:rPr>
          <w:rFonts w:eastAsiaTheme="minorEastAsia"/>
          <w:lang w:eastAsia="zh-CN"/>
        </w:rPr>
      </w:pPr>
      <w:r>
        <w:rPr>
          <w:rFonts w:eastAsiaTheme="minorEastAsia" w:hint="eastAsia"/>
          <w:lang w:eastAsia="zh-CN"/>
        </w:rPr>
        <w:t xml:space="preserve">Based on the current LTE, </w:t>
      </w:r>
      <w:r w:rsidR="00E7310A">
        <w:rPr>
          <w:rFonts w:eastAsiaTheme="minorEastAsia" w:hint="eastAsia"/>
          <w:lang w:eastAsia="zh-CN"/>
        </w:rPr>
        <w:t>the soft buffer for each HARQ process is calculated based on the maximum HARQ proc</w:t>
      </w:r>
      <w:r>
        <w:rPr>
          <w:rFonts w:eastAsiaTheme="minorEastAsia" w:hint="eastAsia"/>
          <w:lang w:eastAsia="zh-CN"/>
        </w:rPr>
        <w:t>ess number as described in RAN1, which is listed below:</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42"/>
      </w:tblGrid>
      <w:tr w:rsidR="00E7310A" w:rsidTr="00FF7FCC">
        <w:trPr>
          <w:trHeight w:val="4776"/>
        </w:trPr>
        <w:tc>
          <w:tcPr>
            <w:tcW w:w="9042" w:type="dxa"/>
          </w:tcPr>
          <w:p w:rsidR="00FF7FCC" w:rsidRDefault="00FF7FCC" w:rsidP="00FF7FCC">
            <w:r>
              <w:t xml:space="preserve">Denote the soft buffer size for the transport block by </w:t>
            </w:r>
            <w:r>
              <w:rPr>
                <w:i/>
              </w:rPr>
              <w:t>N</w:t>
            </w:r>
            <w:r>
              <w:rPr>
                <w:vertAlign w:val="subscript"/>
              </w:rPr>
              <w:t>IR</w:t>
            </w:r>
            <w:r>
              <w:t xml:space="preserve"> bits and the soft buffer size for the </w:t>
            </w:r>
            <w:r>
              <w:rPr>
                <w:i/>
              </w:rPr>
              <w:t>r</w:t>
            </w:r>
            <w:r>
              <w:t>-</w:t>
            </w:r>
            <w:proofErr w:type="spellStart"/>
            <w:r>
              <w:t>th</w:t>
            </w:r>
            <w:proofErr w:type="spellEnd"/>
            <w:r>
              <w:t xml:space="preserve"> code block by </w:t>
            </w:r>
            <w:proofErr w:type="spellStart"/>
            <w:r>
              <w:rPr>
                <w:i/>
              </w:rPr>
              <w:t>N</w:t>
            </w:r>
            <w:r>
              <w:rPr>
                <w:i/>
                <w:vertAlign w:val="subscript"/>
              </w:rPr>
              <w:t>cb</w:t>
            </w:r>
            <w:proofErr w:type="spellEnd"/>
            <w:r>
              <w:t xml:space="preserve"> bits.</w:t>
            </w:r>
            <w:r>
              <w:rPr>
                <w:i/>
              </w:rPr>
              <w:t xml:space="preserve"> </w:t>
            </w:r>
            <w:r>
              <w:t xml:space="preserve">The size </w:t>
            </w:r>
            <w:proofErr w:type="spellStart"/>
            <w:r>
              <w:rPr>
                <w:i/>
              </w:rPr>
              <w:t>N</w:t>
            </w:r>
            <w:r>
              <w:rPr>
                <w:i/>
                <w:vertAlign w:val="subscript"/>
              </w:rPr>
              <w:t>cb</w:t>
            </w:r>
            <w:proofErr w:type="spellEnd"/>
            <w:r>
              <w:t xml:space="preserve"> is obtained as follows, where </w:t>
            </w:r>
            <w:r>
              <w:rPr>
                <w:i/>
              </w:rPr>
              <w:t>C</w:t>
            </w:r>
            <w:r>
              <w:t xml:space="preserve"> is the number of code blocks computed in section 5.1.2:</w:t>
            </w:r>
          </w:p>
          <w:p w:rsidR="00FF7FCC" w:rsidRDefault="00FF7FCC" w:rsidP="00FF7FCC">
            <w:pPr>
              <w:pStyle w:val="B1"/>
            </w:pPr>
            <w:r>
              <w:t xml:space="preserve">- </w:t>
            </w:r>
            <w:r w:rsidRPr="00D44658">
              <w:rPr>
                <w:position w:val="-28"/>
              </w:rPr>
              <w:object w:dxaOrig="19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33.2pt" o:ole="">
                  <v:imagedata r:id="rId8" o:title=""/>
                </v:shape>
                <o:OLEObject Type="Embed" ProgID="Equation.3" ShapeID="_x0000_i1025" DrawAspect="Content" ObjectID="_1551944308" r:id="rId9"/>
              </w:object>
            </w:r>
            <w:r>
              <w:t xml:space="preserve"> </w:t>
            </w:r>
            <w:r>
              <w:tab/>
              <w:t>for DL-SCH and PCH transport channels</w:t>
            </w:r>
          </w:p>
          <w:p w:rsidR="00FF7FCC" w:rsidRDefault="00FF7FCC" w:rsidP="00FF7FCC">
            <w:pPr>
              <w:pStyle w:val="B1"/>
              <w:rPr>
                <w:lang w:eastAsia="zh-CN"/>
              </w:rPr>
            </w:pPr>
            <w:r>
              <w:t xml:space="preserve">- </w:t>
            </w:r>
            <w:r w:rsidRPr="00D44658">
              <w:rPr>
                <w:position w:val="-10"/>
              </w:rPr>
              <w:object w:dxaOrig="840" w:dyaOrig="300">
                <v:shape id="_x0000_i1026" type="#_x0000_t75" style="width:42.1pt;height:14.95pt" o:ole="">
                  <v:imagedata r:id="rId10" o:title=""/>
                </v:shape>
                <o:OLEObject Type="Embed" ProgID="Equation.3" ShapeID="_x0000_i1026" DrawAspect="Content" ObjectID="_1551944309" r:id="rId11"/>
              </w:object>
            </w:r>
            <w:r>
              <w:t xml:space="preserve"> </w:t>
            </w:r>
            <w:r>
              <w:tab/>
            </w:r>
            <w:r>
              <w:tab/>
            </w:r>
            <w:r>
              <w:tab/>
              <w:t>for UL-SCH, MCH, SL-SCH and SL-DCH transport channels</w:t>
            </w:r>
          </w:p>
          <w:p w:rsidR="00FF7FCC" w:rsidRDefault="00FF7FCC" w:rsidP="00FF7FCC">
            <w:r>
              <w:rPr>
                <w:lang w:eastAsia="zh-CN"/>
              </w:rPr>
              <w:t xml:space="preserve">For UE category 0, for DL-SCH associated with SI-RNTI and RA-RNTI and PCH transport channel, </w:t>
            </w:r>
            <w:proofErr w:type="spellStart"/>
            <w:r>
              <w:rPr>
                <w:i/>
                <w:iCs/>
                <w:lang w:eastAsia="zh-CN"/>
              </w:rPr>
              <w:t>N</w:t>
            </w:r>
            <w:r>
              <w:rPr>
                <w:i/>
                <w:iCs/>
                <w:vertAlign w:val="subscript"/>
                <w:lang w:eastAsia="zh-CN"/>
              </w:rPr>
              <w:t>cb</w:t>
            </w:r>
            <w:proofErr w:type="spellEnd"/>
            <w:r>
              <w:rPr>
                <w:lang w:eastAsia="zh-CN"/>
              </w:rPr>
              <w:t xml:space="preserve"> is always equal to </w:t>
            </w:r>
            <w:proofErr w:type="spellStart"/>
            <w:r>
              <w:rPr>
                <w:i/>
                <w:iCs/>
                <w:lang w:eastAsia="zh-CN"/>
              </w:rPr>
              <w:t>K</w:t>
            </w:r>
            <w:r>
              <w:rPr>
                <w:i/>
                <w:iCs/>
                <w:vertAlign w:val="subscript"/>
                <w:lang w:eastAsia="zh-CN"/>
              </w:rPr>
              <w:t>w</w:t>
            </w:r>
            <w:proofErr w:type="spellEnd"/>
            <w:r>
              <w:t>.</w:t>
            </w:r>
          </w:p>
          <w:p w:rsidR="00FF7FCC" w:rsidRDefault="00FF7FCC" w:rsidP="00FF7FCC">
            <w:pPr>
              <w:ind w:firstLine="284"/>
            </w:pPr>
          </w:p>
          <w:p w:rsidR="00FF7FCC" w:rsidRDefault="00FF7FCC" w:rsidP="00FF7FCC">
            <w:r>
              <w:t xml:space="preserve">where </w:t>
            </w:r>
            <w:r>
              <w:rPr>
                <w:i/>
              </w:rPr>
              <w:t>N</w:t>
            </w:r>
            <w:r>
              <w:rPr>
                <w:vertAlign w:val="subscript"/>
              </w:rPr>
              <w:t>IR</w:t>
            </w:r>
            <w:r>
              <w:t xml:space="preserve"> is equal to:</w:t>
            </w:r>
          </w:p>
          <w:p w:rsidR="00FF7FCC" w:rsidRDefault="00FF7FCC" w:rsidP="00FF7FCC">
            <w:pPr>
              <w:ind w:firstLine="720"/>
            </w:pPr>
            <w:r w:rsidRPr="00BD7081">
              <w:rPr>
                <w:position w:val="-34"/>
              </w:rPr>
              <w:object w:dxaOrig="4080" w:dyaOrig="800">
                <v:shape id="_x0000_i1027" type="#_x0000_t75" style="width:203.85pt;height:40.2pt" o:ole="">
                  <v:imagedata r:id="rId12" o:title=""/>
                </v:shape>
                <o:OLEObject Type="Embed" ProgID="Equation.3" ShapeID="_x0000_i1027" DrawAspect="Content" ObjectID="_1551944310" r:id="rId13"/>
              </w:object>
            </w:r>
          </w:p>
          <w:p w:rsidR="00FF7FCC" w:rsidRDefault="00FF7FCC" w:rsidP="00FF7FCC">
            <w:r>
              <w:t>where:</w:t>
            </w:r>
          </w:p>
          <w:p w:rsidR="00FF7FCC" w:rsidRPr="00FF7FCC" w:rsidRDefault="00FF7FCC" w:rsidP="00FF7FCC">
            <w:pPr>
              <w:rPr>
                <w:rFonts w:eastAsiaTheme="minorEastAsia"/>
              </w:rPr>
            </w:pPr>
            <w:r>
              <w:rPr>
                <w:rFonts w:eastAsiaTheme="minorEastAsia"/>
                <w:lang w:eastAsia="zh-CN"/>
              </w:rPr>
              <w:t>………</w:t>
            </w:r>
            <w:r>
              <w:rPr>
                <w:rFonts w:eastAsiaTheme="minorEastAsia" w:hint="eastAsia"/>
                <w:lang w:eastAsia="zh-CN"/>
              </w:rPr>
              <w:t>.</w:t>
            </w:r>
          </w:p>
          <w:p w:rsidR="00FF7FCC" w:rsidRDefault="00FF7FCC" w:rsidP="00FF7FCC">
            <w:r w:rsidRPr="00FF7FCC">
              <w:rPr>
                <w:i/>
                <w:highlight w:val="yellow"/>
              </w:rPr>
              <w:t>M</w:t>
            </w:r>
            <w:r w:rsidRPr="00FF7FCC">
              <w:rPr>
                <w:highlight w:val="yellow"/>
                <w:vertAlign w:val="subscript"/>
              </w:rPr>
              <w:t>DL_HARQ</w:t>
            </w:r>
            <w:r w:rsidRPr="00FF7FCC">
              <w:rPr>
                <w:highlight w:val="yellow"/>
              </w:rPr>
              <w:t xml:space="preserve"> </w:t>
            </w:r>
            <w:r w:rsidRPr="00FF7FCC">
              <w:rPr>
                <w:highlight w:val="yellow"/>
              </w:rPr>
              <w:softHyphen/>
              <w:t xml:space="preserve">is the maximum number of </w:t>
            </w:r>
            <w:smartTag w:uri="urn:schemas-microsoft-com:office:smarttags" w:element="PersonName">
              <w:smartTag w:uri="urn:schemas:contacts" w:element="GivenName">
                <w:r w:rsidRPr="00FF7FCC">
                  <w:rPr>
                    <w:highlight w:val="yellow"/>
                  </w:rPr>
                  <w:t>DL</w:t>
                </w:r>
              </w:smartTag>
              <w:r w:rsidRPr="00FF7FCC">
                <w:rPr>
                  <w:highlight w:val="yellow"/>
                </w:rPr>
                <w:t xml:space="preserve"> </w:t>
              </w:r>
              <w:smartTag w:uri="urn:schemas:contacts" w:element="Sn">
                <w:r w:rsidRPr="00FF7FCC">
                  <w:rPr>
                    <w:highlight w:val="yellow"/>
                  </w:rPr>
                  <w:t>HARQ</w:t>
                </w:r>
              </w:smartTag>
            </w:smartTag>
            <w:r w:rsidRPr="00FF7FCC">
              <w:rPr>
                <w:highlight w:val="yellow"/>
              </w:rPr>
              <w:t xml:space="preserve"> processes</w:t>
            </w:r>
            <w:r>
              <w:t xml:space="preserve"> as defined in section 7 of [3].</w:t>
            </w:r>
          </w:p>
          <w:p w:rsidR="00E7310A" w:rsidRDefault="00FF7FCC" w:rsidP="00FF7FCC">
            <w:pPr>
              <w:rPr>
                <w:rFonts w:eastAsiaTheme="minorEastAsia"/>
                <w:lang w:eastAsia="zh-CN"/>
              </w:rPr>
            </w:pPr>
            <w:proofErr w:type="spellStart"/>
            <w:r w:rsidRPr="00FF7FCC">
              <w:rPr>
                <w:i/>
                <w:highlight w:val="yellow"/>
              </w:rPr>
              <w:t>M</w:t>
            </w:r>
            <w:r w:rsidRPr="00FF7FCC">
              <w:rPr>
                <w:highlight w:val="yellow"/>
                <w:vertAlign w:val="subscript"/>
              </w:rPr>
              <w:t>limit</w:t>
            </w:r>
            <w:proofErr w:type="spellEnd"/>
            <w:r w:rsidRPr="00FF7FCC">
              <w:rPr>
                <w:highlight w:val="yellow"/>
              </w:rPr>
              <w:t xml:space="preserve"> </w:t>
            </w:r>
            <w:r w:rsidRPr="00FF7FCC">
              <w:rPr>
                <w:highlight w:val="yellow"/>
              </w:rPr>
              <w:softHyphen/>
              <w:t>is a constant equal to 8</w:t>
            </w:r>
            <w:r>
              <w:t>.</w:t>
            </w:r>
          </w:p>
        </w:tc>
      </w:tr>
    </w:tbl>
    <w:p w:rsidR="00FF7FCC" w:rsidRDefault="00FF7FCC" w:rsidP="009A31C7">
      <w:pPr>
        <w:pStyle w:val="a0"/>
        <w:spacing w:beforeLines="50"/>
        <w:rPr>
          <w:rFonts w:eastAsiaTheme="minorEastAsia"/>
          <w:lang w:eastAsia="zh-CN"/>
        </w:rPr>
      </w:pPr>
      <w:r>
        <w:rPr>
          <w:rFonts w:eastAsiaTheme="minorEastAsia" w:hint="eastAsia"/>
          <w:lang w:eastAsia="zh-CN"/>
        </w:rPr>
        <w:t xml:space="preserve">If the same maximum number of DL HARQ process is used for n+3 and n+4 and the soft buffer calculation keeps unchanged, it is </w:t>
      </w:r>
      <w:r>
        <w:rPr>
          <w:rFonts w:eastAsiaTheme="minorEastAsia"/>
          <w:lang w:eastAsia="zh-CN"/>
        </w:rPr>
        <w:t>possible</w:t>
      </w:r>
      <w:r>
        <w:rPr>
          <w:rFonts w:eastAsiaTheme="minorEastAsia" w:hint="eastAsia"/>
          <w:lang w:eastAsia="zh-CN"/>
        </w:rPr>
        <w:t xml:space="preserve"> to to keep data loss less in case of UE processing time switching between n+3 and n+4. Otherwise, it is impossible to keep data loss less since the soft buffer size for each HARQ process will be changed and it is </w:t>
      </w:r>
      <w:r>
        <w:rPr>
          <w:rFonts w:eastAsiaTheme="minorEastAsia"/>
          <w:lang w:eastAsia="zh-CN"/>
        </w:rPr>
        <w:t>impossible</w:t>
      </w:r>
      <w:r>
        <w:rPr>
          <w:rFonts w:eastAsiaTheme="minorEastAsia" w:hint="eastAsia"/>
          <w:lang w:eastAsia="zh-CN"/>
        </w:rPr>
        <w:t xml:space="preserve"> to perform HARQ combing.</w:t>
      </w:r>
    </w:p>
    <w:p w:rsidR="005D2716" w:rsidRDefault="00FF7FCC" w:rsidP="009A31C7">
      <w:pPr>
        <w:pStyle w:val="a0"/>
        <w:spacing w:beforeLines="50"/>
        <w:rPr>
          <w:rFonts w:eastAsiaTheme="minorEastAsia"/>
          <w:lang w:eastAsia="zh-CN"/>
        </w:rPr>
      </w:pPr>
      <w:r>
        <w:rPr>
          <w:rFonts w:eastAsiaTheme="minorEastAsia" w:hint="eastAsia"/>
          <w:lang w:eastAsia="zh-CN"/>
        </w:rPr>
        <w:t xml:space="preserve">But currently regarding to the </w:t>
      </w:r>
      <w:r w:rsidR="005D2716">
        <w:rPr>
          <w:rFonts w:eastAsiaTheme="minorEastAsia" w:hint="eastAsia"/>
          <w:lang w:eastAsia="zh-CN"/>
        </w:rPr>
        <w:t xml:space="preserve">HARQ process handling for n+3 and n+4, </w:t>
      </w:r>
      <w:r>
        <w:rPr>
          <w:rFonts w:eastAsiaTheme="minorEastAsia" w:hint="eastAsia"/>
          <w:lang w:eastAsia="zh-CN"/>
        </w:rPr>
        <w:t>only the following agreements were reached by RAN1:</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11"/>
      </w:tblGrid>
      <w:tr w:rsidR="005D2716" w:rsidTr="005D2716">
        <w:trPr>
          <w:trHeight w:val="642"/>
        </w:trPr>
        <w:tc>
          <w:tcPr>
            <w:tcW w:w="8911" w:type="dxa"/>
          </w:tcPr>
          <w:p w:rsidR="005D2716" w:rsidRDefault="005D2716" w:rsidP="00E7310A">
            <w:pPr>
              <w:numPr>
                <w:ilvl w:val="0"/>
                <w:numId w:val="15"/>
              </w:numPr>
              <w:rPr>
                <w:u w:val="single"/>
              </w:rPr>
            </w:pPr>
            <w:r>
              <w:t>For PDSCH the HARQ processes of n+3 1ms TTI and n+4 1ms TTI are shared</w:t>
            </w:r>
          </w:p>
          <w:p w:rsidR="005D2716" w:rsidRPr="005D2716" w:rsidRDefault="005D2716" w:rsidP="00E7310A">
            <w:pPr>
              <w:numPr>
                <w:ilvl w:val="0"/>
                <w:numId w:val="15"/>
              </w:numPr>
              <w:rPr>
                <w:rFonts w:eastAsiaTheme="minorEastAsia"/>
                <w:lang w:eastAsia="zh-CN"/>
              </w:rPr>
            </w:pPr>
            <w:r>
              <w:t>FFS: Possible PUSCH HARQ processes sharing between n+3 1ms TTI and n+4 1ms TTI</w:t>
            </w:r>
          </w:p>
        </w:tc>
      </w:tr>
    </w:tbl>
    <w:p w:rsidR="00913D61" w:rsidRDefault="00E7310A" w:rsidP="009A31C7">
      <w:pPr>
        <w:pStyle w:val="a0"/>
        <w:spacing w:beforeLines="50"/>
        <w:rPr>
          <w:rFonts w:eastAsiaTheme="minorEastAsia"/>
          <w:lang w:eastAsia="zh-CN"/>
        </w:rPr>
      </w:pPr>
      <w:r>
        <w:rPr>
          <w:rFonts w:eastAsiaTheme="minorEastAsia" w:hint="eastAsia"/>
          <w:lang w:eastAsia="zh-CN"/>
        </w:rPr>
        <w:t>Based on the above agreements</w:t>
      </w:r>
      <w:r w:rsidR="00FF7FCC">
        <w:rPr>
          <w:rFonts w:eastAsiaTheme="minorEastAsia" w:hint="eastAsia"/>
          <w:lang w:eastAsia="zh-CN"/>
        </w:rPr>
        <w:t xml:space="preserve">, it is still unclear whether the maximum number of DL HARQ process </w:t>
      </w:r>
      <w:r w:rsidR="00B90553">
        <w:rPr>
          <w:rFonts w:eastAsiaTheme="minorEastAsia" w:hint="eastAsia"/>
          <w:lang w:eastAsia="zh-CN"/>
        </w:rPr>
        <w:t>used for soft buffer calculation in case</w:t>
      </w:r>
      <w:r w:rsidR="00695997">
        <w:rPr>
          <w:rFonts w:eastAsiaTheme="minorEastAsia" w:hint="eastAsia"/>
          <w:lang w:eastAsia="zh-CN"/>
        </w:rPr>
        <w:t>s</w:t>
      </w:r>
      <w:r w:rsidR="00B90553">
        <w:rPr>
          <w:rFonts w:eastAsiaTheme="minorEastAsia" w:hint="eastAsia"/>
          <w:lang w:eastAsia="zh-CN"/>
        </w:rPr>
        <w:t xml:space="preserve"> </w:t>
      </w:r>
      <w:r w:rsidR="00FF7FCC">
        <w:rPr>
          <w:rFonts w:eastAsiaTheme="minorEastAsia" w:hint="eastAsia"/>
          <w:lang w:eastAsia="zh-CN"/>
        </w:rPr>
        <w:t xml:space="preserve">of n+3 and n+4 </w:t>
      </w:r>
      <w:r w:rsidR="002910A5">
        <w:rPr>
          <w:rFonts w:eastAsiaTheme="minorEastAsia" w:hint="eastAsia"/>
          <w:lang w:eastAsia="zh-CN"/>
        </w:rPr>
        <w:t>is same or not</w:t>
      </w:r>
      <w:r w:rsidR="00FF7FCC">
        <w:rPr>
          <w:rFonts w:eastAsiaTheme="minorEastAsia" w:hint="eastAsia"/>
          <w:lang w:eastAsia="zh-CN"/>
        </w:rPr>
        <w:t>.</w:t>
      </w:r>
      <w:r w:rsidR="00913D61">
        <w:rPr>
          <w:rFonts w:eastAsiaTheme="minorEastAsia" w:hint="eastAsia"/>
          <w:lang w:eastAsia="zh-CN"/>
        </w:rPr>
        <w:t xml:space="preserve"> Only </w:t>
      </w:r>
      <w:r w:rsidR="00695997">
        <w:rPr>
          <w:rFonts w:eastAsiaTheme="minorEastAsia" w:hint="eastAsia"/>
          <w:lang w:eastAsia="zh-CN"/>
        </w:rPr>
        <w:t xml:space="preserve">when </w:t>
      </w:r>
      <w:r w:rsidR="00913D61">
        <w:rPr>
          <w:rFonts w:eastAsiaTheme="minorEastAsia" w:hint="eastAsia"/>
          <w:lang w:eastAsia="zh-CN"/>
        </w:rPr>
        <w:t xml:space="preserve">assuming the same maximum HARQ </w:t>
      </w:r>
      <w:r w:rsidR="00913D61">
        <w:rPr>
          <w:rFonts w:eastAsiaTheme="minorEastAsia"/>
          <w:lang w:eastAsia="zh-CN"/>
        </w:rPr>
        <w:t>process</w:t>
      </w:r>
      <w:r w:rsidR="00913D61">
        <w:rPr>
          <w:rFonts w:eastAsiaTheme="minorEastAsia" w:hint="eastAsia"/>
          <w:lang w:eastAsia="zh-CN"/>
        </w:rPr>
        <w:t xml:space="preserve"> number will be used, loss-less switching between n+3 and n+4 can be considered.</w:t>
      </w:r>
    </w:p>
    <w:p w:rsidR="00FF7FCC" w:rsidRDefault="00FF7FCC" w:rsidP="009A31C7">
      <w:pPr>
        <w:spacing w:beforeLines="100" w:afterLines="100"/>
        <w:rPr>
          <w:rFonts w:eastAsiaTheme="minorEastAsia"/>
          <w:b/>
          <w:lang w:eastAsia="zh-CN"/>
        </w:rPr>
      </w:pPr>
      <w:r w:rsidRPr="00884812">
        <w:rPr>
          <w:rFonts w:hint="eastAsia"/>
          <w:b/>
        </w:rPr>
        <w:t>Proposal</w:t>
      </w:r>
      <w:r w:rsidRPr="00E343BF">
        <w:rPr>
          <w:rFonts w:hint="eastAsia"/>
          <w:b/>
        </w:rPr>
        <w:t xml:space="preserve"> </w:t>
      </w:r>
      <w:r>
        <w:rPr>
          <w:rFonts w:eastAsiaTheme="minorEastAsia" w:hint="eastAsia"/>
          <w:b/>
          <w:lang w:eastAsia="zh-CN"/>
        </w:rPr>
        <w:t>3</w:t>
      </w:r>
      <w:r w:rsidRPr="00884812">
        <w:rPr>
          <w:rFonts w:hint="eastAsia"/>
          <w:b/>
        </w:rPr>
        <w:t xml:space="preserve">: </w:t>
      </w:r>
      <w:r w:rsidRPr="00E343BF">
        <w:rPr>
          <w:rFonts w:hint="eastAsia"/>
          <w:b/>
        </w:rPr>
        <w:t xml:space="preserve">Send LS to RAN1 to confirm whether </w:t>
      </w:r>
      <w:r>
        <w:rPr>
          <w:rFonts w:eastAsiaTheme="minorEastAsia" w:hint="eastAsia"/>
          <w:b/>
          <w:lang w:eastAsia="zh-CN"/>
        </w:rPr>
        <w:t xml:space="preserve">the same maximum HARQ process number </w:t>
      </w:r>
      <w:r w:rsidR="005E46ED">
        <w:rPr>
          <w:rFonts w:eastAsiaTheme="minorEastAsia" w:hint="eastAsia"/>
          <w:b/>
          <w:lang w:eastAsia="zh-CN"/>
        </w:rPr>
        <w:t>used for</w:t>
      </w:r>
      <w:r w:rsidR="00695997">
        <w:rPr>
          <w:rFonts w:eastAsiaTheme="minorEastAsia" w:hint="eastAsia"/>
          <w:b/>
          <w:lang w:eastAsia="zh-CN"/>
        </w:rPr>
        <w:t xml:space="preserve"> soft buffer calculation </w:t>
      </w:r>
      <w:r w:rsidR="005E46ED">
        <w:rPr>
          <w:rFonts w:eastAsiaTheme="minorEastAsia" w:hint="eastAsia"/>
          <w:b/>
          <w:lang w:eastAsia="zh-CN"/>
        </w:rPr>
        <w:t xml:space="preserve">keeps </w:t>
      </w:r>
      <w:r w:rsidR="005E46ED">
        <w:rPr>
          <w:rFonts w:eastAsiaTheme="minorEastAsia"/>
          <w:b/>
          <w:lang w:eastAsia="zh-CN"/>
        </w:rPr>
        <w:t>unchanged</w:t>
      </w:r>
      <w:r w:rsidR="005E46ED">
        <w:rPr>
          <w:rFonts w:eastAsiaTheme="minorEastAsia" w:hint="eastAsia"/>
          <w:b/>
          <w:lang w:eastAsia="zh-CN"/>
        </w:rPr>
        <w:t xml:space="preserve"> </w:t>
      </w:r>
      <w:r w:rsidR="00E04A81">
        <w:rPr>
          <w:rFonts w:eastAsiaTheme="minorEastAsia" w:hint="eastAsia"/>
          <w:b/>
          <w:lang w:eastAsia="zh-CN"/>
        </w:rPr>
        <w:t>during</w:t>
      </w:r>
      <w:r w:rsidR="005E46ED">
        <w:rPr>
          <w:rFonts w:eastAsiaTheme="minorEastAsia" w:hint="eastAsia"/>
          <w:b/>
          <w:lang w:eastAsia="zh-CN"/>
        </w:rPr>
        <w:t xml:space="preserve"> UE processing time switching between</w:t>
      </w:r>
      <w:r>
        <w:rPr>
          <w:rFonts w:eastAsiaTheme="minorEastAsia" w:hint="eastAsia"/>
          <w:b/>
          <w:lang w:eastAsia="zh-CN"/>
        </w:rPr>
        <w:t xml:space="preserve"> n+3 and n+4.</w:t>
      </w:r>
    </w:p>
    <w:p w:rsidR="003A76D6" w:rsidRDefault="003A76D6" w:rsidP="003A76D6">
      <w:pPr>
        <w:pStyle w:val="a0"/>
        <w:spacing w:before="120"/>
        <w:rPr>
          <w:rFonts w:eastAsia="宋体"/>
          <w:lang w:eastAsia="zh-CN"/>
        </w:rPr>
      </w:pPr>
      <w:r>
        <w:rPr>
          <w:rFonts w:eastAsia="宋体" w:hint="eastAsia"/>
          <w:lang w:eastAsia="zh-CN"/>
        </w:rPr>
        <w:t xml:space="preserve">Assuming the maximum HARQ process number used for soft buffer calculation keeps unchanged, whether loss-less switching </w:t>
      </w:r>
      <w:r w:rsidR="00847F40">
        <w:rPr>
          <w:rFonts w:eastAsiaTheme="minorEastAsia" w:hint="eastAsia"/>
          <w:lang w:eastAsia="zh-CN"/>
        </w:rPr>
        <w:t xml:space="preserve">between n+3 and n+4 </w:t>
      </w:r>
      <w:r>
        <w:rPr>
          <w:rFonts w:eastAsia="宋体" w:hint="eastAsia"/>
          <w:lang w:eastAsia="zh-CN"/>
        </w:rPr>
        <w:t>should be supported can be further discussed.</w:t>
      </w:r>
    </w:p>
    <w:p w:rsidR="003A76D6" w:rsidRDefault="003A76D6" w:rsidP="003A76D6">
      <w:pPr>
        <w:pStyle w:val="a0"/>
        <w:numPr>
          <w:ilvl w:val="0"/>
          <w:numId w:val="16"/>
        </w:numPr>
        <w:rPr>
          <w:rFonts w:eastAsia="宋体"/>
          <w:lang w:eastAsia="zh-CN"/>
        </w:rPr>
      </w:pPr>
      <w:r>
        <w:rPr>
          <w:rFonts w:eastAsia="宋体" w:hint="eastAsia"/>
          <w:lang w:eastAsia="zh-CN"/>
        </w:rPr>
        <w:t>Case 1: the real supported HARQ process number is increased;</w:t>
      </w:r>
    </w:p>
    <w:p w:rsidR="003A76D6" w:rsidRPr="00A454D4" w:rsidRDefault="003A76D6" w:rsidP="003A76D6">
      <w:pPr>
        <w:pStyle w:val="a0"/>
        <w:ind w:left="360"/>
        <w:rPr>
          <w:rFonts w:eastAsia="宋体"/>
          <w:lang w:eastAsia="zh-CN"/>
        </w:rPr>
      </w:pPr>
      <w:r>
        <w:rPr>
          <w:rFonts w:eastAsia="宋体" w:hint="eastAsia"/>
          <w:lang w:eastAsia="zh-CN"/>
        </w:rPr>
        <w:lastRenderedPageBreak/>
        <w:t>In this case, a</w:t>
      </w:r>
      <w:r w:rsidRPr="00A454D4">
        <w:rPr>
          <w:rFonts w:eastAsia="宋体" w:hint="eastAsia"/>
          <w:lang w:eastAsia="zh-CN"/>
        </w:rPr>
        <w:t xml:space="preserve">ll the pending HARQ process can be </w:t>
      </w:r>
      <w:r w:rsidRPr="00A454D4">
        <w:rPr>
          <w:rFonts w:eastAsia="宋体"/>
          <w:lang w:eastAsia="zh-CN"/>
        </w:rPr>
        <w:t>going</w:t>
      </w:r>
      <w:r w:rsidRPr="00A454D4">
        <w:rPr>
          <w:rFonts w:eastAsia="宋体" w:hint="eastAsia"/>
          <w:lang w:eastAsia="zh-CN"/>
        </w:rPr>
        <w:t xml:space="preserve"> on without any problem</w:t>
      </w:r>
      <w:r>
        <w:rPr>
          <w:rFonts w:eastAsia="宋体" w:hint="eastAsia"/>
          <w:lang w:eastAsia="zh-CN"/>
        </w:rPr>
        <w:t>. It can be loss-less.</w:t>
      </w:r>
    </w:p>
    <w:p w:rsidR="003A76D6" w:rsidRDefault="003A76D6" w:rsidP="003A76D6">
      <w:pPr>
        <w:pStyle w:val="a0"/>
        <w:numPr>
          <w:ilvl w:val="0"/>
          <w:numId w:val="16"/>
        </w:numPr>
        <w:rPr>
          <w:rFonts w:eastAsia="宋体"/>
          <w:lang w:eastAsia="zh-CN"/>
        </w:rPr>
      </w:pPr>
      <w:r>
        <w:rPr>
          <w:rFonts w:eastAsia="宋体" w:hint="eastAsia"/>
          <w:lang w:eastAsia="zh-CN"/>
        </w:rPr>
        <w:t>Case 2: the real supported HARQ process number is reduced;</w:t>
      </w:r>
    </w:p>
    <w:p w:rsidR="003A76D6" w:rsidRDefault="003A76D6" w:rsidP="003A76D6">
      <w:pPr>
        <w:pStyle w:val="a0"/>
        <w:ind w:left="360"/>
        <w:rPr>
          <w:rFonts w:eastAsia="宋体"/>
          <w:lang w:eastAsia="zh-CN"/>
        </w:rPr>
      </w:pPr>
      <w:r>
        <w:rPr>
          <w:rFonts w:eastAsia="宋体" w:hint="eastAsia"/>
          <w:lang w:eastAsia="zh-CN"/>
        </w:rPr>
        <w:t>In this case, two possible methods can be considered for the pending HARQ process:</w:t>
      </w:r>
    </w:p>
    <w:p w:rsidR="003A76D6" w:rsidRDefault="003A76D6" w:rsidP="003A76D6">
      <w:pPr>
        <w:pStyle w:val="a0"/>
        <w:numPr>
          <w:ilvl w:val="0"/>
          <w:numId w:val="17"/>
        </w:numPr>
        <w:rPr>
          <w:rFonts w:eastAsia="宋体"/>
          <w:lang w:eastAsia="zh-CN"/>
        </w:rPr>
      </w:pPr>
      <w:r>
        <w:rPr>
          <w:rFonts w:eastAsia="宋体" w:hint="eastAsia"/>
          <w:lang w:eastAsia="zh-CN"/>
        </w:rPr>
        <w:t>Alt 1:  at least part of retransmission can continue;</w:t>
      </w:r>
    </w:p>
    <w:p w:rsidR="003A76D6" w:rsidRDefault="003A76D6" w:rsidP="003A76D6">
      <w:pPr>
        <w:pStyle w:val="a0"/>
        <w:numPr>
          <w:ilvl w:val="1"/>
          <w:numId w:val="17"/>
        </w:numPr>
        <w:rPr>
          <w:rFonts w:eastAsia="宋体"/>
          <w:lang w:eastAsia="zh-CN"/>
        </w:rPr>
      </w:pPr>
      <w:r>
        <w:rPr>
          <w:rFonts w:eastAsia="宋体" w:hint="eastAsia"/>
          <w:lang w:eastAsia="zh-CN"/>
        </w:rPr>
        <w:t>If the pending HARQ process number is less than the new real supported HARQ process number, the retransmission can be continued with the introduction of the mapping between the old process ID and the new process ID.</w:t>
      </w:r>
    </w:p>
    <w:p w:rsidR="003A76D6" w:rsidRDefault="003A76D6" w:rsidP="003A76D6">
      <w:pPr>
        <w:pStyle w:val="a0"/>
        <w:numPr>
          <w:ilvl w:val="1"/>
          <w:numId w:val="17"/>
        </w:numPr>
        <w:rPr>
          <w:rFonts w:eastAsia="宋体"/>
          <w:lang w:eastAsia="zh-CN"/>
        </w:rPr>
      </w:pPr>
      <w:r>
        <w:rPr>
          <w:rFonts w:eastAsia="宋体" w:hint="eastAsia"/>
          <w:lang w:eastAsia="zh-CN"/>
        </w:rPr>
        <w:t>If the pending HARQ process number is large than the new real supported HARQ process number, some retransmission can be stopped, others can be continued with the method listed in the above row.</w:t>
      </w:r>
    </w:p>
    <w:p w:rsidR="003A76D6" w:rsidRDefault="003A76D6" w:rsidP="003A76D6">
      <w:pPr>
        <w:pStyle w:val="a0"/>
        <w:numPr>
          <w:ilvl w:val="0"/>
          <w:numId w:val="17"/>
        </w:numPr>
        <w:rPr>
          <w:rFonts w:eastAsia="宋体"/>
          <w:lang w:eastAsia="zh-CN"/>
        </w:rPr>
      </w:pPr>
      <w:r>
        <w:rPr>
          <w:rFonts w:eastAsia="宋体" w:hint="eastAsia"/>
          <w:lang w:eastAsia="zh-CN"/>
        </w:rPr>
        <w:t>Alt 2:  Flush the HARQ buffer.</w:t>
      </w:r>
    </w:p>
    <w:p w:rsidR="003A76D6" w:rsidRDefault="003A76D6" w:rsidP="003A76D6">
      <w:pPr>
        <w:pStyle w:val="a0"/>
        <w:rPr>
          <w:rFonts w:eastAsia="宋体"/>
          <w:lang w:eastAsia="zh-CN"/>
        </w:rPr>
      </w:pPr>
      <w:r>
        <w:rPr>
          <w:rFonts w:eastAsia="宋体" w:hint="eastAsia"/>
          <w:lang w:eastAsia="zh-CN"/>
        </w:rPr>
        <w:t xml:space="preserve">But considering </w:t>
      </w:r>
      <w:r w:rsidR="00410A53">
        <w:rPr>
          <w:rFonts w:eastAsia="宋体" w:hint="eastAsia"/>
          <w:lang w:eastAsia="zh-CN"/>
        </w:rPr>
        <w:t>UE processing time switching between n+3 and n+4</w:t>
      </w:r>
      <w:r>
        <w:rPr>
          <w:rFonts w:eastAsia="宋体" w:hint="eastAsia"/>
          <w:lang w:eastAsia="zh-CN"/>
        </w:rPr>
        <w:t xml:space="preserve"> will be not frequent, it can be regarded as rare case. The </w:t>
      </w:r>
      <w:r w:rsidR="00410A53">
        <w:rPr>
          <w:rFonts w:eastAsia="宋体" w:hint="eastAsia"/>
          <w:lang w:eastAsia="zh-CN"/>
        </w:rPr>
        <w:t xml:space="preserve">UE processing time </w:t>
      </w:r>
      <w:r>
        <w:rPr>
          <w:rFonts w:eastAsia="宋体" w:hint="eastAsia"/>
          <w:lang w:eastAsia="zh-CN"/>
        </w:rPr>
        <w:t xml:space="preserve">reconfiguration can be performed when there is no pending retransmission. Hence, optimization for loss-less </w:t>
      </w:r>
      <w:r w:rsidR="00410A53">
        <w:rPr>
          <w:rFonts w:eastAsia="宋体" w:hint="eastAsia"/>
          <w:lang w:eastAsia="zh-CN"/>
        </w:rPr>
        <w:t xml:space="preserve">switching </w:t>
      </w:r>
      <w:r>
        <w:rPr>
          <w:rFonts w:eastAsia="宋体" w:hint="eastAsia"/>
          <w:lang w:eastAsia="zh-CN"/>
        </w:rPr>
        <w:t>can be not considered.</w:t>
      </w:r>
    </w:p>
    <w:p w:rsidR="003A76D6" w:rsidRPr="00207F29" w:rsidRDefault="003A76D6" w:rsidP="003A76D6">
      <w:pPr>
        <w:pStyle w:val="a0"/>
        <w:rPr>
          <w:rFonts w:eastAsia="宋体"/>
          <w:b/>
          <w:lang w:eastAsia="zh-CN"/>
        </w:rPr>
      </w:pPr>
      <w:r>
        <w:rPr>
          <w:rFonts w:eastAsia="宋体" w:hint="eastAsia"/>
          <w:b/>
          <w:lang w:val="en-GB" w:eastAsia="zh-CN"/>
        </w:rPr>
        <w:t xml:space="preserve">Proposal </w:t>
      </w:r>
      <w:r w:rsidR="00A57ECB">
        <w:rPr>
          <w:rFonts w:eastAsia="宋体" w:hint="eastAsia"/>
          <w:b/>
          <w:lang w:val="en-GB" w:eastAsia="zh-CN"/>
        </w:rPr>
        <w:t>4</w:t>
      </w:r>
      <w:r>
        <w:rPr>
          <w:rFonts w:eastAsia="宋体" w:hint="eastAsia"/>
          <w:b/>
          <w:lang w:val="en-GB" w:eastAsia="zh-CN"/>
        </w:rPr>
        <w:t xml:space="preserve">: During </w:t>
      </w:r>
      <w:r w:rsidR="00A57ECB">
        <w:rPr>
          <w:rFonts w:eastAsia="宋体" w:hint="eastAsia"/>
          <w:b/>
          <w:lang w:val="en-GB" w:eastAsia="zh-CN"/>
        </w:rPr>
        <w:t>UE processing time</w:t>
      </w:r>
      <w:r>
        <w:rPr>
          <w:rFonts w:eastAsia="宋体" w:hint="eastAsia"/>
          <w:b/>
          <w:lang w:val="en-GB" w:eastAsia="zh-CN"/>
        </w:rPr>
        <w:t xml:space="preserve"> reconfiguration, optimization for loss-less retransmission </w:t>
      </w:r>
      <w:r w:rsidR="00DC11E8">
        <w:rPr>
          <w:rFonts w:eastAsia="宋体" w:hint="eastAsia"/>
          <w:b/>
          <w:lang w:val="en-GB" w:eastAsia="zh-CN"/>
        </w:rPr>
        <w:t>does not need to be considered.</w:t>
      </w:r>
    </w:p>
    <w:p w:rsidR="002C6318" w:rsidRDefault="002C6318" w:rsidP="000909F5">
      <w:pPr>
        <w:pStyle w:val="1"/>
        <w:jc w:val="both"/>
      </w:pPr>
      <w:r>
        <w:t>Conclusion</w:t>
      </w:r>
    </w:p>
    <w:p w:rsidR="00285446" w:rsidRPr="00285446" w:rsidRDefault="001F395C" w:rsidP="00DD7FC7">
      <w:pPr>
        <w:pStyle w:val="a0"/>
        <w:rPr>
          <w:rFonts w:eastAsia="宋体"/>
          <w:lang w:eastAsia="zh-CN"/>
        </w:rPr>
      </w:pPr>
      <w:r>
        <w:rPr>
          <w:rFonts w:eastAsia="宋体" w:hint="eastAsia"/>
          <w:lang w:val="en-GB" w:eastAsia="zh-CN"/>
        </w:rPr>
        <w:t xml:space="preserve">Based on the analysis in section 2, it is </w:t>
      </w:r>
      <w:r w:rsidR="00285446">
        <w:rPr>
          <w:rFonts w:eastAsia="宋体" w:hint="eastAsia"/>
          <w:lang w:val="en-GB" w:eastAsia="zh-CN"/>
        </w:rPr>
        <w:t>proposed</w:t>
      </w:r>
      <w:r w:rsidR="00E67F93">
        <w:rPr>
          <w:rFonts w:eastAsia="宋体" w:hint="eastAsia"/>
          <w:lang w:val="en-GB" w:eastAsia="zh-CN"/>
        </w:rPr>
        <w:t>:</w:t>
      </w:r>
    </w:p>
    <w:p w:rsidR="009A3ECD" w:rsidRPr="00884812" w:rsidRDefault="009A3ECD" w:rsidP="009A31C7">
      <w:pPr>
        <w:spacing w:beforeLines="100" w:afterLines="100"/>
        <w:rPr>
          <w:b/>
        </w:rPr>
      </w:pPr>
      <w:r w:rsidRPr="00884812">
        <w:rPr>
          <w:rFonts w:hint="eastAsia"/>
          <w:b/>
        </w:rPr>
        <w:t>Proposal</w:t>
      </w:r>
      <w:r>
        <w:rPr>
          <w:rFonts w:eastAsiaTheme="minorEastAsia" w:hint="eastAsia"/>
          <w:b/>
          <w:lang w:eastAsia="zh-CN"/>
        </w:rPr>
        <w:t xml:space="preserve"> 1</w:t>
      </w:r>
      <w:r w:rsidRPr="00884812">
        <w:rPr>
          <w:rFonts w:hint="eastAsia"/>
          <w:b/>
        </w:rPr>
        <w:t xml:space="preserve">: </w:t>
      </w:r>
      <w:r>
        <w:rPr>
          <w:rFonts w:hint="eastAsia"/>
          <w:b/>
        </w:rPr>
        <w:t xml:space="preserve">The HARQ </w:t>
      </w:r>
      <w:r>
        <w:rPr>
          <w:rFonts w:eastAsiaTheme="minorEastAsia" w:hint="eastAsia"/>
          <w:b/>
          <w:lang w:eastAsia="zh-CN"/>
        </w:rPr>
        <w:t xml:space="preserve">RTT </w:t>
      </w:r>
      <w:r>
        <w:rPr>
          <w:rFonts w:hint="eastAsia"/>
          <w:b/>
        </w:rPr>
        <w:t xml:space="preserve">timer length should be decided based on the </w:t>
      </w:r>
      <w:r>
        <w:rPr>
          <w:rFonts w:eastAsiaTheme="minorEastAsia" w:hint="eastAsia"/>
          <w:b/>
          <w:lang w:eastAsia="zh-CN"/>
        </w:rPr>
        <w:t xml:space="preserve">UE </w:t>
      </w:r>
      <w:r>
        <w:rPr>
          <w:rFonts w:hint="eastAsia"/>
          <w:b/>
        </w:rPr>
        <w:t>processing time corresponding to the transmission which triggers its start.</w:t>
      </w:r>
    </w:p>
    <w:p w:rsidR="00363B54" w:rsidRDefault="00363B54" w:rsidP="009A31C7">
      <w:pPr>
        <w:spacing w:beforeLines="100" w:afterLines="100"/>
        <w:rPr>
          <w:rFonts w:eastAsiaTheme="minorEastAsia"/>
          <w:b/>
          <w:lang w:eastAsia="zh-CN"/>
        </w:rPr>
      </w:pPr>
      <w:r w:rsidRPr="00884812">
        <w:rPr>
          <w:rFonts w:hint="eastAsia"/>
          <w:b/>
        </w:rPr>
        <w:t>Proposal</w:t>
      </w:r>
      <w:r>
        <w:rPr>
          <w:rFonts w:eastAsiaTheme="minorEastAsia" w:hint="eastAsia"/>
          <w:b/>
          <w:lang w:eastAsia="zh-CN"/>
        </w:rPr>
        <w:t xml:space="preserve"> 2</w:t>
      </w:r>
      <w:r w:rsidRPr="00884812">
        <w:rPr>
          <w:rFonts w:hint="eastAsia"/>
          <w:b/>
        </w:rPr>
        <w:t xml:space="preserve">: </w:t>
      </w:r>
      <w:r>
        <w:rPr>
          <w:rFonts w:eastAsiaTheme="minorEastAsia" w:hint="eastAsia"/>
          <w:b/>
          <w:lang w:eastAsia="zh-CN"/>
        </w:rPr>
        <w:t>Send LS to RAN1 to confirm whether only sync HARQ can be supported when UE processing time fallbacks from n+3 to n+4.</w:t>
      </w:r>
    </w:p>
    <w:p w:rsidR="005E46ED" w:rsidRPr="00FF7FCC" w:rsidRDefault="005E46ED" w:rsidP="009A31C7">
      <w:pPr>
        <w:spacing w:beforeLines="100" w:afterLines="100"/>
        <w:rPr>
          <w:rFonts w:eastAsiaTheme="minorEastAsia"/>
          <w:b/>
          <w:lang w:eastAsia="zh-CN"/>
        </w:rPr>
      </w:pPr>
      <w:r w:rsidRPr="00884812">
        <w:rPr>
          <w:rFonts w:hint="eastAsia"/>
          <w:b/>
        </w:rPr>
        <w:t>Proposal</w:t>
      </w:r>
      <w:r w:rsidRPr="00E343BF">
        <w:rPr>
          <w:rFonts w:hint="eastAsia"/>
          <w:b/>
        </w:rPr>
        <w:t xml:space="preserve"> </w:t>
      </w:r>
      <w:r>
        <w:rPr>
          <w:rFonts w:eastAsiaTheme="minorEastAsia" w:hint="eastAsia"/>
          <w:b/>
          <w:lang w:eastAsia="zh-CN"/>
        </w:rPr>
        <w:t>3</w:t>
      </w:r>
      <w:r w:rsidRPr="00884812">
        <w:rPr>
          <w:rFonts w:hint="eastAsia"/>
          <w:b/>
        </w:rPr>
        <w:t xml:space="preserve">: </w:t>
      </w:r>
      <w:r w:rsidRPr="00E343BF">
        <w:rPr>
          <w:rFonts w:hint="eastAsia"/>
          <w:b/>
        </w:rPr>
        <w:t xml:space="preserve">Send LS to RAN1 to confirm whether </w:t>
      </w:r>
      <w:r>
        <w:rPr>
          <w:rFonts w:eastAsiaTheme="minorEastAsia" w:hint="eastAsia"/>
          <w:b/>
          <w:lang w:eastAsia="zh-CN"/>
        </w:rPr>
        <w:t xml:space="preserve">the same maximum HARQ process number used for soft buffer calculation keeps </w:t>
      </w:r>
      <w:r>
        <w:rPr>
          <w:rFonts w:eastAsiaTheme="minorEastAsia"/>
          <w:b/>
          <w:lang w:eastAsia="zh-CN"/>
        </w:rPr>
        <w:t>unchanged</w:t>
      </w:r>
      <w:r>
        <w:rPr>
          <w:rFonts w:eastAsiaTheme="minorEastAsia" w:hint="eastAsia"/>
          <w:b/>
          <w:lang w:eastAsia="zh-CN"/>
        </w:rPr>
        <w:t xml:space="preserve"> </w:t>
      </w:r>
      <w:r w:rsidR="00E04A81">
        <w:rPr>
          <w:rFonts w:eastAsiaTheme="minorEastAsia" w:hint="eastAsia"/>
          <w:b/>
          <w:lang w:eastAsia="zh-CN"/>
        </w:rPr>
        <w:t>during</w:t>
      </w:r>
      <w:r>
        <w:rPr>
          <w:rFonts w:eastAsiaTheme="minorEastAsia" w:hint="eastAsia"/>
          <w:b/>
          <w:lang w:eastAsia="zh-CN"/>
        </w:rPr>
        <w:t xml:space="preserve"> UE processing time switching between n+3 and n+4.</w:t>
      </w:r>
    </w:p>
    <w:p w:rsidR="00DC11E8" w:rsidRPr="00207F29" w:rsidRDefault="00DC11E8" w:rsidP="00DC11E8">
      <w:pPr>
        <w:pStyle w:val="a0"/>
        <w:rPr>
          <w:rFonts w:eastAsia="宋体"/>
          <w:b/>
          <w:lang w:eastAsia="zh-CN"/>
        </w:rPr>
      </w:pPr>
      <w:r>
        <w:rPr>
          <w:rFonts w:eastAsia="宋体" w:hint="eastAsia"/>
          <w:b/>
          <w:lang w:val="en-GB" w:eastAsia="zh-CN"/>
        </w:rPr>
        <w:t>Proposal 4: During UE processing time reconfiguration, optimization for loss-less retransmission does not need to be considered.</w:t>
      </w:r>
    </w:p>
    <w:p w:rsidR="00D14F67" w:rsidRPr="00DC11E8" w:rsidRDefault="00D14F67" w:rsidP="00D14F67">
      <w:pPr>
        <w:pStyle w:val="a0"/>
        <w:rPr>
          <w:rFonts w:eastAsia="宋体"/>
          <w:lang w:eastAsia="zh-CN"/>
        </w:rPr>
      </w:pPr>
    </w:p>
    <w:p w:rsidR="00DC3AE1" w:rsidRPr="00365227" w:rsidRDefault="00DC3AE1" w:rsidP="00DD7FC7">
      <w:pPr>
        <w:pStyle w:val="a0"/>
        <w:rPr>
          <w:rFonts w:eastAsia="宋体"/>
          <w:lang w:val="en-GB" w:eastAsia="zh-CN"/>
        </w:rPr>
      </w:pPr>
    </w:p>
    <w:sectPr w:rsidR="00DC3AE1" w:rsidRPr="00365227"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DBD" w:rsidRDefault="00E02DBD">
      <w:r>
        <w:separator/>
      </w:r>
    </w:p>
  </w:endnote>
  <w:endnote w:type="continuationSeparator" w:id="0">
    <w:p w:rsidR="00E02DBD" w:rsidRDefault="00E02D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C17405"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end"/>
    </w:r>
  </w:p>
  <w:p w:rsidR="00505156" w:rsidRDefault="005051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C17405"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separate"/>
    </w:r>
    <w:r w:rsidR="009A31C7">
      <w:rPr>
        <w:rStyle w:val="ae"/>
        <w:noProof/>
      </w:rPr>
      <w:t>1</w:t>
    </w:r>
    <w:r>
      <w:rPr>
        <w:rStyle w:val="ae"/>
      </w:rPr>
      <w:fldChar w:fldCharType="end"/>
    </w:r>
  </w:p>
  <w:p w:rsidR="00505156" w:rsidRPr="00977F1F" w:rsidRDefault="00505156"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70</w:t>
    </w:r>
    <w:r w:rsidR="00833363">
      <w:rPr>
        <w:rFonts w:eastAsia="宋体" w:hint="eastAsia"/>
        <w:lang w:eastAsia="zh-CN"/>
      </w:rPr>
      <w:t>3129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DBD" w:rsidRDefault="00E02DBD">
      <w:r>
        <w:separator/>
      </w:r>
    </w:p>
  </w:footnote>
  <w:footnote w:type="continuationSeparator" w:id="0">
    <w:p w:rsidR="00E02DBD" w:rsidRDefault="00E02D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5051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1">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2">
    <w:nsid w:val="1D631555"/>
    <w:multiLevelType w:val="hybridMultilevel"/>
    <w:tmpl w:val="1EB68FC2"/>
    <w:lvl w:ilvl="0" w:tplc="04090009">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F50D8"/>
    <w:multiLevelType w:val="hybridMultilevel"/>
    <w:tmpl w:val="B0A40B54"/>
    <w:lvl w:ilvl="0" w:tplc="A8DCA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DC3A17"/>
    <w:multiLevelType w:val="hybridMultilevel"/>
    <w:tmpl w:val="8C703740"/>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A6907"/>
    <w:multiLevelType w:val="hybridMultilevel"/>
    <w:tmpl w:val="10026F02"/>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4D62CE7"/>
    <w:multiLevelType w:val="hybridMultilevel"/>
    <w:tmpl w:val="C7D6D116"/>
    <w:lvl w:ilvl="0" w:tplc="D6A6367E">
      <w:start w:val="1"/>
      <w:numFmt w:val="bullet"/>
      <w:lvlText w:val="•"/>
      <w:lvlJc w:val="left"/>
      <w:pPr>
        <w:tabs>
          <w:tab w:val="num" w:pos="720"/>
        </w:tabs>
        <w:ind w:left="720" w:hanging="360"/>
      </w:pPr>
      <w:rPr>
        <w:rFonts w:ascii="Arial" w:hAnsi="Arial" w:hint="default"/>
      </w:rPr>
    </w:lvl>
    <w:lvl w:ilvl="1" w:tplc="FFC61162" w:tentative="1">
      <w:start w:val="1"/>
      <w:numFmt w:val="bullet"/>
      <w:lvlText w:val="•"/>
      <w:lvlJc w:val="left"/>
      <w:pPr>
        <w:tabs>
          <w:tab w:val="num" w:pos="1440"/>
        </w:tabs>
        <w:ind w:left="1440" w:hanging="360"/>
      </w:pPr>
      <w:rPr>
        <w:rFonts w:ascii="Arial" w:hAnsi="Arial" w:hint="default"/>
      </w:rPr>
    </w:lvl>
    <w:lvl w:ilvl="2" w:tplc="3A46194A" w:tentative="1">
      <w:start w:val="1"/>
      <w:numFmt w:val="bullet"/>
      <w:lvlText w:val="•"/>
      <w:lvlJc w:val="left"/>
      <w:pPr>
        <w:tabs>
          <w:tab w:val="num" w:pos="2160"/>
        </w:tabs>
        <w:ind w:left="2160" w:hanging="360"/>
      </w:pPr>
      <w:rPr>
        <w:rFonts w:ascii="Arial" w:hAnsi="Arial" w:hint="default"/>
      </w:rPr>
    </w:lvl>
    <w:lvl w:ilvl="3" w:tplc="8D207D96" w:tentative="1">
      <w:start w:val="1"/>
      <w:numFmt w:val="bullet"/>
      <w:lvlText w:val="•"/>
      <w:lvlJc w:val="left"/>
      <w:pPr>
        <w:tabs>
          <w:tab w:val="num" w:pos="2880"/>
        </w:tabs>
        <w:ind w:left="2880" w:hanging="360"/>
      </w:pPr>
      <w:rPr>
        <w:rFonts w:ascii="Arial" w:hAnsi="Arial" w:hint="default"/>
      </w:rPr>
    </w:lvl>
    <w:lvl w:ilvl="4" w:tplc="5F9A343A" w:tentative="1">
      <w:start w:val="1"/>
      <w:numFmt w:val="bullet"/>
      <w:lvlText w:val="•"/>
      <w:lvlJc w:val="left"/>
      <w:pPr>
        <w:tabs>
          <w:tab w:val="num" w:pos="3600"/>
        </w:tabs>
        <w:ind w:left="3600" w:hanging="360"/>
      </w:pPr>
      <w:rPr>
        <w:rFonts w:ascii="Arial" w:hAnsi="Arial" w:hint="default"/>
      </w:rPr>
    </w:lvl>
    <w:lvl w:ilvl="5" w:tplc="23387AA4" w:tentative="1">
      <w:start w:val="1"/>
      <w:numFmt w:val="bullet"/>
      <w:lvlText w:val="•"/>
      <w:lvlJc w:val="left"/>
      <w:pPr>
        <w:tabs>
          <w:tab w:val="num" w:pos="4320"/>
        </w:tabs>
        <w:ind w:left="4320" w:hanging="360"/>
      </w:pPr>
      <w:rPr>
        <w:rFonts w:ascii="Arial" w:hAnsi="Arial" w:hint="default"/>
      </w:rPr>
    </w:lvl>
    <w:lvl w:ilvl="6" w:tplc="6602C21C" w:tentative="1">
      <w:start w:val="1"/>
      <w:numFmt w:val="bullet"/>
      <w:lvlText w:val="•"/>
      <w:lvlJc w:val="left"/>
      <w:pPr>
        <w:tabs>
          <w:tab w:val="num" w:pos="5040"/>
        </w:tabs>
        <w:ind w:left="5040" w:hanging="360"/>
      </w:pPr>
      <w:rPr>
        <w:rFonts w:ascii="Arial" w:hAnsi="Arial" w:hint="default"/>
      </w:rPr>
    </w:lvl>
    <w:lvl w:ilvl="7" w:tplc="4C806202" w:tentative="1">
      <w:start w:val="1"/>
      <w:numFmt w:val="bullet"/>
      <w:lvlText w:val="•"/>
      <w:lvlJc w:val="left"/>
      <w:pPr>
        <w:tabs>
          <w:tab w:val="num" w:pos="5760"/>
        </w:tabs>
        <w:ind w:left="5760" w:hanging="360"/>
      </w:pPr>
      <w:rPr>
        <w:rFonts w:ascii="Arial" w:hAnsi="Arial" w:hint="default"/>
      </w:rPr>
    </w:lvl>
    <w:lvl w:ilvl="8" w:tplc="5B38EC8A" w:tentative="1">
      <w:start w:val="1"/>
      <w:numFmt w:val="bullet"/>
      <w:lvlText w:val="•"/>
      <w:lvlJc w:val="left"/>
      <w:pPr>
        <w:tabs>
          <w:tab w:val="num" w:pos="6480"/>
        </w:tabs>
        <w:ind w:left="6480" w:hanging="360"/>
      </w:pPr>
      <w:rPr>
        <w:rFonts w:ascii="Arial" w:hAnsi="Arial" w:hint="default"/>
      </w:rPr>
    </w:lvl>
  </w:abstractNum>
  <w:abstractNum w:abstractNumId="9">
    <w:nsid w:val="667B4CAC"/>
    <w:multiLevelType w:val="hybridMultilevel"/>
    <w:tmpl w:val="7390D1C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BA26393"/>
    <w:multiLevelType w:val="hybridMultilevel"/>
    <w:tmpl w:val="99920200"/>
    <w:lvl w:ilvl="0" w:tplc="20328B4C">
      <w:start w:val="1"/>
      <w:numFmt w:val="bullet"/>
      <w:lvlText w:val="–"/>
      <w:lvlJc w:val="left"/>
      <w:pPr>
        <w:tabs>
          <w:tab w:val="num" w:pos="-40"/>
        </w:tabs>
        <w:ind w:left="-40" w:hanging="360"/>
      </w:pPr>
      <w:rPr>
        <w:rFonts w:ascii="Arial" w:hAnsi="Arial" w:hint="default"/>
      </w:rPr>
    </w:lvl>
    <w:lvl w:ilvl="1" w:tplc="70C01694">
      <w:start w:val="1"/>
      <w:numFmt w:val="bullet"/>
      <w:lvlText w:val="–"/>
      <w:lvlJc w:val="left"/>
      <w:pPr>
        <w:tabs>
          <w:tab w:val="num" w:pos="680"/>
        </w:tabs>
        <w:ind w:left="680" w:hanging="360"/>
      </w:pPr>
      <w:rPr>
        <w:rFonts w:ascii="Arial" w:hAnsi="Arial" w:hint="default"/>
      </w:rPr>
    </w:lvl>
    <w:lvl w:ilvl="2" w:tplc="B1242BE2" w:tentative="1">
      <w:start w:val="1"/>
      <w:numFmt w:val="bullet"/>
      <w:lvlText w:val="–"/>
      <w:lvlJc w:val="left"/>
      <w:pPr>
        <w:tabs>
          <w:tab w:val="num" w:pos="1400"/>
        </w:tabs>
        <w:ind w:left="1400" w:hanging="360"/>
      </w:pPr>
      <w:rPr>
        <w:rFonts w:ascii="Arial" w:hAnsi="Arial" w:hint="default"/>
      </w:rPr>
    </w:lvl>
    <w:lvl w:ilvl="3" w:tplc="D3109322" w:tentative="1">
      <w:start w:val="1"/>
      <w:numFmt w:val="bullet"/>
      <w:lvlText w:val="–"/>
      <w:lvlJc w:val="left"/>
      <w:pPr>
        <w:tabs>
          <w:tab w:val="num" w:pos="2120"/>
        </w:tabs>
        <w:ind w:left="2120" w:hanging="360"/>
      </w:pPr>
      <w:rPr>
        <w:rFonts w:ascii="Arial" w:hAnsi="Arial" w:hint="default"/>
      </w:rPr>
    </w:lvl>
    <w:lvl w:ilvl="4" w:tplc="FE4685E6" w:tentative="1">
      <w:start w:val="1"/>
      <w:numFmt w:val="bullet"/>
      <w:lvlText w:val="–"/>
      <w:lvlJc w:val="left"/>
      <w:pPr>
        <w:tabs>
          <w:tab w:val="num" w:pos="2840"/>
        </w:tabs>
        <w:ind w:left="2840" w:hanging="360"/>
      </w:pPr>
      <w:rPr>
        <w:rFonts w:ascii="Arial" w:hAnsi="Arial" w:hint="default"/>
      </w:rPr>
    </w:lvl>
    <w:lvl w:ilvl="5" w:tplc="47C01E06" w:tentative="1">
      <w:start w:val="1"/>
      <w:numFmt w:val="bullet"/>
      <w:lvlText w:val="–"/>
      <w:lvlJc w:val="left"/>
      <w:pPr>
        <w:tabs>
          <w:tab w:val="num" w:pos="3560"/>
        </w:tabs>
        <w:ind w:left="3560" w:hanging="360"/>
      </w:pPr>
      <w:rPr>
        <w:rFonts w:ascii="Arial" w:hAnsi="Arial" w:hint="default"/>
      </w:rPr>
    </w:lvl>
    <w:lvl w:ilvl="6" w:tplc="14AC4D80" w:tentative="1">
      <w:start w:val="1"/>
      <w:numFmt w:val="bullet"/>
      <w:lvlText w:val="–"/>
      <w:lvlJc w:val="left"/>
      <w:pPr>
        <w:tabs>
          <w:tab w:val="num" w:pos="4280"/>
        </w:tabs>
        <w:ind w:left="4280" w:hanging="360"/>
      </w:pPr>
      <w:rPr>
        <w:rFonts w:ascii="Arial" w:hAnsi="Arial" w:hint="default"/>
      </w:rPr>
    </w:lvl>
    <w:lvl w:ilvl="7" w:tplc="B066C016" w:tentative="1">
      <w:start w:val="1"/>
      <w:numFmt w:val="bullet"/>
      <w:lvlText w:val="–"/>
      <w:lvlJc w:val="left"/>
      <w:pPr>
        <w:tabs>
          <w:tab w:val="num" w:pos="5000"/>
        </w:tabs>
        <w:ind w:left="5000" w:hanging="360"/>
      </w:pPr>
      <w:rPr>
        <w:rFonts w:ascii="Arial" w:hAnsi="Arial" w:hint="default"/>
      </w:rPr>
    </w:lvl>
    <w:lvl w:ilvl="8" w:tplc="9DAEA616" w:tentative="1">
      <w:start w:val="1"/>
      <w:numFmt w:val="bullet"/>
      <w:lvlText w:val="–"/>
      <w:lvlJc w:val="left"/>
      <w:pPr>
        <w:tabs>
          <w:tab w:val="num" w:pos="5720"/>
        </w:tabs>
        <w:ind w:left="5720" w:hanging="360"/>
      </w:pPr>
      <w:rPr>
        <w:rFonts w:ascii="Arial" w:hAnsi="Arial" w:hint="default"/>
      </w:rPr>
    </w:lvl>
  </w:abstractNum>
  <w:abstractNum w:abstractNumId="11">
    <w:nsid w:val="70874D80"/>
    <w:multiLevelType w:val="hybridMultilevel"/>
    <w:tmpl w:val="13F27DB6"/>
    <w:lvl w:ilvl="0" w:tplc="0C28CD3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D56C87"/>
    <w:multiLevelType w:val="hybridMultilevel"/>
    <w:tmpl w:val="46E2D576"/>
    <w:lvl w:ilvl="0" w:tplc="8FC641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BED18BC"/>
    <w:multiLevelType w:val="multilevel"/>
    <w:tmpl w:val="B7BAFCE6"/>
    <w:lvl w:ilvl="0">
      <w:start w:val="1"/>
      <w:numFmt w:val="decimal"/>
      <w:pStyle w:val="1"/>
      <w:lvlText w:val="%1."/>
      <w:lvlJc w:val="left"/>
      <w:pPr>
        <w:tabs>
          <w:tab w:val="num" w:pos="524"/>
        </w:tabs>
        <w:ind w:left="524"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43"/>
        </w:tabs>
        <w:ind w:left="-2992" w:hanging="1304"/>
      </w:pPr>
      <w:rPr>
        <w:rFonts w:hint="default"/>
        <w:u w:val="none"/>
      </w:rPr>
    </w:lvl>
    <w:lvl w:ilvl="3">
      <w:start w:val="1"/>
      <w:numFmt w:val="decimal"/>
      <w:pStyle w:val="4"/>
      <w:lvlText w:val="%1.%2.%3.%4"/>
      <w:lvlJc w:val="left"/>
      <w:pPr>
        <w:tabs>
          <w:tab w:val="num" w:pos="-5543"/>
        </w:tabs>
        <w:ind w:left="-2992" w:hanging="1304"/>
      </w:pPr>
      <w:rPr>
        <w:rFonts w:hint="default"/>
        <w:u w:val="none"/>
      </w:rPr>
    </w:lvl>
    <w:lvl w:ilvl="4">
      <w:start w:val="1"/>
      <w:numFmt w:val="decimal"/>
      <w:lvlText w:val="%1.%2.%3.%4.%5"/>
      <w:lvlJc w:val="left"/>
      <w:pPr>
        <w:tabs>
          <w:tab w:val="num" w:pos="-5543"/>
        </w:tabs>
        <w:ind w:left="-5543" w:firstLine="0"/>
      </w:pPr>
      <w:rPr>
        <w:rFonts w:hint="default"/>
      </w:rPr>
    </w:lvl>
    <w:lvl w:ilvl="5">
      <w:start w:val="1"/>
      <w:numFmt w:val="decimal"/>
      <w:lvlText w:val="%1.%2.%3.%4.%5.%6"/>
      <w:lvlJc w:val="left"/>
      <w:pPr>
        <w:tabs>
          <w:tab w:val="num" w:pos="-5543"/>
        </w:tabs>
        <w:ind w:left="-5543" w:firstLine="0"/>
      </w:pPr>
      <w:rPr>
        <w:rFonts w:hint="default"/>
      </w:rPr>
    </w:lvl>
    <w:lvl w:ilvl="6">
      <w:start w:val="1"/>
      <w:numFmt w:val="decimal"/>
      <w:lvlText w:val="%1.%2.%3.%4.%5.%6.%7"/>
      <w:lvlJc w:val="left"/>
      <w:pPr>
        <w:tabs>
          <w:tab w:val="num" w:pos="-5543"/>
        </w:tabs>
        <w:ind w:left="-5543" w:firstLine="0"/>
      </w:pPr>
      <w:rPr>
        <w:rFonts w:hint="default"/>
      </w:rPr>
    </w:lvl>
    <w:lvl w:ilvl="7">
      <w:start w:val="1"/>
      <w:numFmt w:val="decimal"/>
      <w:lvlText w:val="%1.%2.%3.%4.%5.%6.%7.%8"/>
      <w:lvlJc w:val="left"/>
      <w:pPr>
        <w:tabs>
          <w:tab w:val="num" w:pos="-5543"/>
        </w:tabs>
        <w:ind w:left="-5543" w:firstLine="0"/>
      </w:pPr>
      <w:rPr>
        <w:rFonts w:hint="default"/>
      </w:rPr>
    </w:lvl>
    <w:lvl w:ilvl="8">
      <w:start w:val="1"/>
      <w:numFmt w:val="decimal"/>
      <w:lvlText w:val="%1.%2.%3.%4.%5.%6.%7.%8.%9"/>
      <w:lvlJc w:val="left"/>
      <w:pPr>
        <w:tabs>
          <w:tab w:val="num" w:pos="-5543"/>
        </w:tabs>
        <w:ind w:left="-5543" w:firstLine="0"/>
      </w:pPr>
      <w:rPr>
        <w:rFonts w:hint="default"/>
      </w:rPr>
    </w:lvl>
  </w:abstractNum>
  <w:num w:numId="1">
    <w:abstractNumId w:val="14"/>
  </w:num>
  <w:num w:numId="2">
    <w:abstractNumId w:val="12"/>
  </w:num>
  <w:num w:numId="3">
    <w:abstractNumId w:val="2"/>
  </w:num>
  <w:num w:numId="4">
    <w:abstractNumId w:val="5"/>
  </w:num>
  <w:num w:numId="5">
    <w:abstractNumId w:val="13"/>
  </w:num>
  <w:num w:numId="6">
    <w:abstractNumId w:val="3"/>
  </w:num>
  <w:num w:numId="7">
    <w:abstractNumId w:val="8"/>
  </w:num>
  <w:num w:numId="8">
    <w:abstractNumId w:val="10"/>
  </w:num>
  <w:num w:numId="9">
    <w:abstractNumId w:val="9"/>
  </w:num>
  <w:num w:numId="10">
    <w:abstractNumId w:val="4"/>
  </w:num>
  <w:num w:numId="11">
    <w:abstractNumId w:val="11"/>
  </w:num>
  <w:num w:numId="12">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7"/>
  </w:num>
  <w:num w:numId="17">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94562"/>
  </w:hdrShapeDefaults>
  <w:footnotePr>
    <w:footnote w:id="-1"/>
    <w:footnote w:id="0"/>
  </w:footnotePr>
  <w:endnotePr>
    <w:endnote w:id="-1"/>
    <w:endnote w:id="0"/>
  </w:endnotePr>
  <w:compat>
    <w:applyBreakingRules/>
    <w:useFELayout/>
  </w:compat>
  <w:rsids>
    <w:rsidRoot w:val="00B87FBC"/>
    <w:rsid w:val="000008FC"/>
    <w:rsid w:val="00000A10"/>
    <w:rsid w:val="00000EB2"/>
    <w:rsid w:val="00001A19"/>
    <w:rsid w:val="00001C9F"/>
    <w:rsid w:val="0000202E"/>
    <w:rsid w:val="00002FDB"/>
    <w:rsid w:val="00005990"/>
    <w:rsid w:val="000116A5"/>
    <w:rsid w:val="00016AC6"/>
    <w:rsid w:val="00016D97"/>
    <w:rsid w:val="00016ED7"/>
    <w:rsid w:val="00017734"/>
    <w:rsid w:val="00020E63"/>
    <w:rsid w:val="0002102E"/>
    <w:rsid w:val="000211B4"/>
    <w:rsid w:val="0002195F"/>
    <w:rsid w:val="00023115"/>
    <w:rsid w:val="00024DDB"/>
    <w:rsid w:val="0002665B"/>
    <w:rsid w:val="00026A53"/>
    <w:rsid w:val="00026C09"/>
    <w:rsid w:val="00030588"/>
    <w:rsid w:val="00030CEF"/>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DF9"/>
    <w:rsid w:val="00055E49"/>
    <w:rsid w:val="000574EB"/>
    <w:rsid w:val="000575A9"/>
    <w:rsid w:val="00060DF6"/>
    <w:rsid w:val="00061F15"/>
    <w:rsid w:val="000622C5"/>
    <w:rsid w:val="0006264B"/>
    <w:rsid w:val="000628FF"/>
    <w:rsid w:val="00062D0A"/>
    <w:rsid w:val="00062E87"/>
    <w:rsid w:val="00062FC2"/>
    <w:rsid w:val="0006384D"/>
    <w:rsid w:val="00063F93"/>
    <w:rsid w:val="00064119"/>
    <w:rsid w:val="00064545"/>
    <w:rsid w:val="00064769"/>
    <w:rsid w:val="00066A60"/>
    <w:rsid w:val="00070144"/>
    <w:rsid w:val="000706B4"/>
    <w:rsid w:val="00071C1A"/>
    <w:rsid w:val="00072CED"/>
    <w:rsid w:val="000731F9"/>
    <w:rsid w:val="00073222"/>
    <w:rsid w:val="00073665"/>
    <w:rsid w:val="000738D9"/>
    <w:rsid w:val="00073B72"/>
    <w:rsid w:val="00073E18"/>
    <w:rsid w:val="00073E8B"/>
    <w:rsid w:val="00074227"/>
    <w:rsid w:val="000749EF"/>
    <w:rsid w:val="00075D35"/>
    <w:rsid w:val="00076CBC"/>
    <w:rsid w:val="00076E3A"/>
    <w:rsid w:val="00077731"/>
    <w:rsid w:val="00077DE6"/>
    <w:rsid w:val="00077F50"/>
    <w:rsid w:val="000805B5"/>
    <w:rsid w:val="00080B96"/>
    <w:rsid w:val="000814E3"/>
    <w:rsid w:val="00082731"/>
    <w:rsid w:val="00082787"/>
    <w:rsid w:val="00083725"/>
    <w:rsid w:val="00083A46"/>
    <w:rsid w:val="00083BC8"/>
    <w:rsid w:val="000840AF"/>
    <w:rsid w:val="00084510"/>
    <w:rsid w:val="00084AC2"/>
    <w:rsid w:val="00086209"/>
    <w:rsid w:val="000863C1"/>
    <w:rsid w:val="0008685F"/>
    <w:rsid w:val="00086EB4"/>
    <w:rsid w:val="00086FFA"/>
    <w:rsid w:val="00090158"/>
    <w:rsid w:val="000909F5"/>
    <w:rsid w:val="00091BB2"/>
    <w:rsid w:val="0009207E"/>
    <w:rsid w:val="000927C7"/>
    <w:rsid w:val="000931F4"/>
    <w:rsid w:val="00093E9F"/>
    <w:rsid w:val="000941E7"/>
    <w:rsid w:val="00095BF3"/>
    <w:rsid w:val="000966E5"/>
    <w:rsid w:val="000971CD"/>
    <w:rsid w:val="000A2552"/>
    <w:rsid w:val="000A2747"/>
    <w:rsid w:val="000A380C"/>
    <w:rsid w:val="000A4621"/>
    <w:rsid w:val="000A4D61"/>
    <w:rsid w:val="000A5653"/>
    <w:rsid w:val="000A6D56"/>
    <w:rsid w:val="000A6D85"/>
    <w:rsid w:val="000B0C8C"/>
    <w:rsid w:val="000B0CF9"/>
    <w:rsid w:val="000B3216"/>
    <w:rsid w:val="000B4809"/>
    <w:rsid w:val="000B66A6"/>
    <w:rsid w:val="000B76F6"/>
    <w:rsid w:val="000C0433"/>
    <w:rsid w:val="000C06A6"/>
    <w:rsid w:val="000C06E1"/>
    <w:rsid w:val="000C091E"/>
    <w:rsid w:val="000C1A6B"/>
    <w:rsid w:val="000C2C4E"/>
    <w:rsid w:val="000C3ED8"/>
    <w:rsid w:val="000C4369"/>
    <w:rsid w:val="000C43F4"/>
    <w:rsid w:val="000C53A4"/>
    <w:rsid w:val="000D2630"/>
    <w:rsid w:val="000D5C4A"/>
    <w:rsid w:val="000D71E0"/>
    <w:rsid w:val="000D746F"/>
    <w:rsid w:val="000E00FF"/>
    <w:rsid w:val="000E1F8B"/>
    <w:rsid w:val="000E2FB1"/>
    <w:rsid w:val="000E3AE2"/>
    <w:rsid w:val="000E4096"/>
    <w:rsid w:val="000E557C"/>
    <w:rsid w:val="000E7C55"/>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0E3"/>
    <w:rsid w:val="00100319"/>
    <w:rsid w:val="00100E85"/>
    <w:rsid w:val="001013CF"/>
    <w:rsid w:val="001022DB"/>
    <w:rsid w:val="001034FB"/>
    <w:rsid w:val="00103D12"/>
    <w:rsid w:val="0010479A"/>
    <w:rsid w:val="001050CB"/>
    <w:rsid w:val="00105570"/>
    <w:rsid w:val="0010727F"/>
    <w:rsid w:val="0010757E"/>
    <w:rsid w:val="00107838"/>
    <w:rsid w:val="00107F1D"/>
    <w:rsid w:val="00110008"/>
    <w:rsid w:val="001102F6"/>
    <w:rsid w:val="001104E0"/>
    <w:rsid w:val="00111A44"/>
    <w:rsid w:val="00111E60"/>
    <w:rsid w:val="001129BC"/>
    <w:rsid w:val="00112B79"/>
    <w:rsid w:val="00114951"/>
    <w:rsid w:val="00114F73"/>
    <w:rsid w:val="00115673"/>
    <w:rsid w:val="00115CE3"/>
    <w:rsid w:val="00116625"/>
    <w:rsid w:val="00116B07"/>
    <w:rsid w:val="00120328"/>
    <w:rsid w:val="0012167B"/>
    <w:rsid w:val="00122220"/>
    <w:rsid w:val="001236A8"/>
    <w:rsid w:val="001245FD"/>
    <w:rsid w:val="00124DA1"/>
    <w:rsid w:val="001267F9"/>
    <w:rsid w:val="001300EB"/>
    <w:rsid w:val="00130569"/>
    <w:rsid w:val="001318F6"/>
    <w:rsid w:val="0013363D"/>
    <w:rsid w:val="0013396D"/>
    <w:rsid w:val="00134024"/>
    <w:rsid w:val="001340C3"/>
    <w:rsid w:val="00136678"/>
    <w:rsid w:val="001378A7"/>
    <w:rsid w:val="001407A4"/>
    <w:rsid w:val="00140F78"/>
    <w:rsid w:val="00142FE3"/>
    <w:rsid w:val="00142FFF"/>
    <w:rsid w:val="00143AAA"/>
    <w:rsid w:val="001440FC"/>
    <w:rsid w:val="0014512D"/>
    <w:rsid w:val="0014542F"/>
    <w:rsid w:val="00145A33"/>
    <w:rsid w:val="001469E3"/>
    <w:rsid w:val="00147738"/>
    <w:rsid w:val="00147F25"/>
    <w:rsid w:val="001505E0"/>
    <w:rsid w:val="001509C6"/>
    <w:rsid w:val="00150EBC"/>
    <w:rsid w:val="00151F15"/>
    <w:rsid w:val="001528C2"/>
    <w:rsid w:val="001529A6"/>
    <w:rsid w:val="00153D16"/>
    <w:rsid w:val="001549F5"/>
    <w:rsid w:val="00155B09"/>
    <w:rsid w:val="001564E6"/>
    <w:rsid w:val="00157006"/>
    <w:rsid w:val="001605FD"/>
    <w:rsid w:val="001632A1"/>
    <w:rsid w:val="00164894"/>
    <w:rsid w:val="00165B2B"/>
    <w:rsid w:val="001676A5"/>
    <w:rsid w:val="00167D16"/>
    <w:rsid w:val="0017068B"/>
    <w:rsid w:val="00170EF2"/>
    <w:rsid w:val="00171E5B"/>
    <w:rsid w:val="00172CA2"/>
    <w:rsid w:val="0017538F"/>
    <w:rsid w:val="001774F2"/>
    <w:rsid w:val="00180986"/>
    <w:rsid w:val="00180E39"/>
    <w:rsid w:val="001824D3"/>
    <w:rsid w:val="0018252A"/>
    <w:rsid w:val="001826BA"/>
    <w:rsid w:val="00186AD4"/>
    <w:rsid w:val="0018753B"/>
    <w:rsid w:val="0018773A"/>
    <w:rsid w:val="00193206"/>
    <w:rsid w:val="00195925"/>
    <w:rsid w:val="00195CEC"/>
    <w:rsid w:val="001969C4"/>
    <w:rsid w:val="001A08B0"/>
    <w:rsid w:val="001A0E5E"/>
    <w:rsid w:val="001A1092"/>
    <w:rsid w:val="001A1C64"/>
    <w:rsid w:val="001A22CE"/>
    <w:rsid w:val="001A3F69"/>
    <w:rsid w:val="001A6E39"/>
    <w:rsid w:val="001A7CF7"/>
    <w:rsid w:val="001B0CC4"/>
    <w:rsid w:val="001B220B"/>
    <w:rsid w:val="001B3C20"/>
    <w:rsid w:val="001B45BA"/>
    <w:rsid w:val="001B5223"/>
    <w:rsid w:val="001B5996"/>
    <w:rsid w:val="001B689A"/>
    <w:rsid w:val="001B7232"/>
    <w:rsid w:val="001C2710"/>
    <w:rsid w:val="001C29A5"/>
    <w:rsid w:val="001C2CA0"/>
    <w:rsid w:val="001C3652"/>
    <w:rsid w:val="001C3669"/>
    <w:rsid w:val="001C5D4D"/>
    <w:rsid w:val="001D0313"/>
    <w:rsid w:val="001D20D5"/>
    <w:rsid w:val="001D2120"/>
    <w:rsid w:val="001D39E0"/>
    <w:rsid w:val="001D3C3E"/>
    <w:rsid w:val="001D3D93"/>
    <w:rsid w:val="001D50DB"/>
    <w:rsid w:val="001D533D"/>
    <w:rsid w:val="001D5B9E"/>
    <w:rsid w:val="001E00B5"/>
    <w:rsid w:val="001E0153"/>
    <w:rsid w:val="001E2464"/>
    <w:rsid w:val="001E2A0B"/>
    <w:rsid w:val="001E337A"/>
    <w:rsid w:val="001E44AD"/>
    <w:rsid w:val="001E6CC1"/>
    <w:rsid w:val="001E6E1A"/>
    <w:rsid w:val="001E7EDF"/>
    <w:rsid w:val="001E7F62"/>
    <w:rsid w:val="001F2686"/>
    <w:rsid w:val="001F3687"/>
    <w:rsid w:val="001F395C"/>
    <w:rsid w:val="001F3B2D"/>
    <w:rsid w:val="001F3BF8"/>
    <w:rsid w:val="001F4751"/>
    <w:rsid w:val="001F4796"/>
    <w:rsid w:val="001F4B17"/>
    <w:rsid w:val="001F5E2F"/>
    <w:rsid w:val="001F5F07"/>
    <w:rsid w:val="001F630F"/>
    <w:rsid w:val="00200147"/>
    <w:rsid w:val="00202588"/>
    <w:rsid w:val="0020399E"/>
    <w:rsid w:val="00204504"/>
    <w:rsid w:val="002048B9"/>
    <w:rsid w:val="0020540C"/>
    <w:rsid w:val="00206CB4"/>
    <w:rsid w:val="002075E1"/>
    <w:rsid w:val="0020799E"/>
    <w:rsid w:val="00207B3E"/>
    <w:rsid w:val="00212B7F"/>
    <w:rsid w:val="00214050"/>
    <w:rsid w:val="002165E9"/>
    <w:rsid w:val="00216822"/>
    <w:rsid w:val="00216854"/>
    <w:rsid w:val="00220678"/>
    <w:rsid w:val="002210F1"/>
    <w:rsid w:val="0022155A"/>
    <w:rsid w:val="00223E82"/>
    <w:rsid w:val="0022409D"/>
    <w:rsid w:val="00224462"/>
    <w:rsid w:val="00231E3A"/>
    <w:rsid w:val="00232A82"/>
    <w:rsid w:val="00233084"/>
    <w:rsid w:val="00233EF1"/>
    <w:rsid w:val="00234DB0"/>
    <w:rsid w:val="002350B0"/>
    <w:rsid w:val="002362AC"/>
    <w:rsid w:val="0023711A"/>
    <w:rsid w:val="00237DC5"/>
    <w:rsid w:val="002409B7"/>
    <w:rsid w:val="0024144A"/>
    <w:rsid w:val="00241C61"/>
    <w:rsid w:val="00242895"/>
    <w:rsid w:val="00242C64"/>
    <w:rsid w:val="00243CBC"/>
    <w:rsid w:val="0024432B"/>
    <w:rsid w:val="00245C97"/>
    <w:rsid w:val="00247BC4"/>
    <w:rsid w:val="00247D86"/>
    <w:rsid w:val="00250089"/>
    <w:rsid w:val="0025081F"/>
    <w:rsid w:val="00250C11"/>
    <w:rsid w:val="00250E0E"/>
    <w:rsid w:val="002522BE"/>
    <w:rsid w:val="00252939"/>
    <w:rsid w:val="002561E9"/>
    <w:rsid w:val="0025665F"/>
    <w:rsid w:val="00256744"/>
    <w:rsid w:val="00256FC0"/>
    <w:rsid w:val="00257843"/>
    <w:rsid w:val="00257C78"/>
    <w:rsid w:val="00257E49"/>
    <w:rsid w:val="00257F2E"/>
    <w:rsid w:val="00261F65"/>
    <w:rsid w:val="00262675"/>
    <w:rsid w:val="002648B0"/>
    <w:rsid w:val="00265D6C"/>
    <w:rsid w:val="00267969"/>
    <w:rsid w:val="00267C59"/>
    <w:rsid w:val="0027332D"/>
    <w:rsid w:val="0027398A"/>
    <w:rsid w:val="002740AF"/>
    <w:rsid w:val="00274ACD"/>
    <w:rsid w:val="00275303"/>
    <w:rsid w:val="002767E1"/>
    <w:rsid w:val="002771F5"/>
    <w:rsid w:val="00277A2C"/>
    <w:rsid w:val="00282DD2"/>
    <w:rsid w:val="002838FA"/>
    <w:rsid w:val="00285446"/>
    <w:rsid w:val="00290F62"/>
    <w:rsid w:val="002910A5"/>
    <w:rsid w:val="002911A8"/>
    <w:rsid w:val="002935D4"/>
    <w:rsid w:val="00295AA0"/>
    <w:rsid w:val="00297960"/>
    <w:rsid w:val="002A1B48"/>
    <w:rsid w:val="002A1CAD"/>
    <w:rsid w:val="002A2381"/>
    <w:rsid w:val="002A3CA2"/>
    <w:rsid w:val="002A50CB"/>
    <w:rsid w:val="002A5F7B"/>
    <w:rsid w:val="002A64FB"/>
    <w:rsid w:val="002A6AC0"/>
    <w:rsid w:val="002A773B"/>
    <w:rsid w:val="002B01A8"/>
    <w:rsid w:val="002B0640"/>
    <w:rsid w:val="002B3272"/>
    <w:rsid w:val="002B3435"/>
    <w:rsid w:val="002B3844"/>
    <w:rsid w:val="002B3B6A"/>
    <w:rsid w:val="002B4115"/>
    <w:rsid w:val="002B495C"/>
    <w:rsid w:val="002B5A1B"/>
    <w:rsid w:val="002B72C2"/>
    <w:rsid w:val="002B785C"/>
    <w:rsid w:val="002C133C"/>
    <w:rsid w:val="002C1B2F"/>
    <w:rsid w:val="002C1F7D"/>
    <w:rsid w:val="002C5381"/>
    <w:rsid w:val="002C5799"/>
    <w:rsid w:val="002C6318"/>
    <w:rsid w:val="002D0613"/>
    <w:rsid w:val="002D0E6A"/>
    <w:rsid w:val="002D1139"/>
    <w:rsid w:val="002D21B0"/>
    <w:rsid w:val="002D3153"/>
    <w:rsid w:val="002D3B2E"/>
    <w:rsid w:val="002D4C07"/>
    <w:rsid w:val="002D623C"/>
    <w:rsid w:val="002D6DEB"/>
    <w:rsid w:val="002D6ED2"/>
    <w:rsid w:val="002E0148"/>
    <w:rsid w:val="002E06C6"/>
    <w:rsid w:val="002E21D0"/>
    <w:rsid w:val="002E3191"/>
    <w:rsid w:val="002E345A"/>
    <w:rsid w:val="002E4224"/>
    <w:rsid w:val="002E6178"/>
    <w:rsid w:val="002E68E9"/>
    <w:rsid w:val="002E7146"/>
    <w:rsid w:val="002F3D46"/>
    <w:rsid w:val="002F4476"/>
    <w:rsid w:val="002F5587"/>
    <w:rsid w:val="002F6CB5"/>
    <w:rsid w:val="002F745B"/>
    <w:rsid w:val="00300156"/>
    <w:rsid w:val="003004BB"/>
    <w:rsid w:val="00302017"/>
    <w:rsid w:val="00302C59"/>
    <w:rsid w:val="003040C4"/>
    <w:rsid w:val="00304280"/>
    <w:rsid w:val="0030542F"/>
    <w:rsid w:val="00305A96"/>
    <w:rsid w:val="003076C6"/>
    <w:rsid w:val="0031099F"/>
    <w:rsid w:val="0031147B"/>
    <w:rsid w:val="00312265"/>
    <w:rsid w:val="003161D3"/>
    <w:rsid w:val="003175DE"/>
    <w:rsid w:val="00317847"/>
    <w:rsid w:val="003202BE"/>
    <w:rsid w:val="003227E6"/>
    <w:rsid w:val="00324ECE"/>
    <w:rsid w:val="00325078"/>
    <w:rsid w:val="0032556F"/>
    <w:rsid w:val="00326687"/>
    <w:rsid w:val="00327164"/>
    <w:rsid w:val="00327935"/>
    <w:rsid w:val="0033039B"/>
    <w:rsid w:val="0033123B"/>
    <w:rsid w:val="00331FE5"/>
    <w:rsid w:val="0033249E"/>
    <w:rsid w:val="0033289C"/>
    <w:rsid w:val="00333ECE"/>
    <w:rsid w:val="00334ECA"/>
    <w:rsid w:val="0033548C"/>
    <w:rsid w:val="0034012F"/>
    <w:rsid w:val="003421FF"/>
    <w:rsid w:val="00343688"/>
    <w:rsid w:val="00344658"/>
    <w:rsid w:val="00345AAA"/>
    <w:rsid w:val="003460C5"/>
    <w:rsid w:val="00346666"/>
    <w:rsid w:val="00346984"/>
    <w:rsid w:val="00346C9B"/>
    <w:rsid w:val="00346CFA"/>
    <w:rsid w:val="00354DC0"/>
    <w:rsid w:val="00354F5B"/>
    <w:rsid w:val="00356CCC"/>
    <w:rsid w:val="00357DE6"/>
    <w:rsid w:val="00360649"/>
    <w:rsid w:val="00361D65"/>
    <w:rsid w:val="00363B54"/>
    <w:rsid w:val="00365227"/>
    <w:rsid w:val="0036525C"/>
    <w:rsid w:val="003665EF"/>
    <w:rsid w:val="003674D6"/>
    <w:rsid w:val="00367558"/>
    <w:rsid w:val="00371338"/>
    <w:rsid w:val="00371A4B"/>
    <w:rsid w:val="00371BAF"/>
    <w:rsid w:val="00371BCB"/>
    <w:rsid w:val="003727A3"/>
    <w:rsid w:val="00372958"/>
    <w:rsid w:val="0037362E"/>
    <w:rsid w:val="00376697"/>
    <w:rsid w:val="00376BAC"/>
    <w:rsid w:val="00381ACD"/>
    <w:rsid w:val="00382501"/>
    <w:rsid w:val="0038372C"/>
    <w:rsid w:val="003838FE"/>
    <w:rsid w:val="00384EF3"/>
    <w:rsid w:val="003870EF"/>
    <w:rsid w:val="00387AEB"/>
    <w:rsid w:val="00387B28"/>
    <w:rsid w:val="00391617"/>
    <w:rsid w:val="003917C2"/>
    <w:rsid w:val="00391A86"/>
    <w:rsid w:val="00391D98"/>
    <w:rsid w:val="00393474"/>
    <w:rsid w:val="00393B83"/>
    <w:rsid w:val="003949ED"/>
    <w:rsid w:val="00396448"/>
    <w:rsid w:val="00397836"/>
    <w:rsid w:val="003A00B7"/>
    <w:rsid w:val="003A0662"/>
    <w:rsid w:val="003A136E"/>
    <w:rsid w:val="003A15D8"/>
    <w:rsid w:val="003A1B34"/>
    <w:rsid w:val="003A23A1"/>
    <w:rsid w:val="003A4256"/>
    <w:rsid w:val="003A431B"/>
    <w:rsid w:val="003A5F55"/>
    <w:rsid w:val="003A6A56"/>
    <w:rsid w:val="003A7426"/>
    <w:rsid w:val="003A76D6"/>
    <w:rsid w:val="003A77AA"/>
    <w:rsid w:val="003A787B"/>
    <w:rsid w:val="003B0131"/>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8DC"/>
    <w:rsid w:val="003D4443"/>
    <w:rsid w:val="003E09B7"/>
    <w:rsid w:val="003E09F3"/>
    <w:rsid w:val="003E13D6"/>
    <w:rsid w:val="003E3623"/>
    <w:rsid w:val="003E43C8"/>
    <w:rsid w:val="003E46EF"/>
    <w:rsid w:val="003E4978"/>
    <w:rsid w:val="003E4F7F"/>
    <w:rsid w:val="003E6167"/>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4A21"/>
    <w:rsid w:val="004063E6"/>
    <w:rsid w:val="00406A07"/>
    <w:rsid w:val="0040749D"/>
    <w:rsid w:val="004074AB"/>
    <w:rsid w:val="0040775A"/>
    <w:rsid w:val="00407B45"/>
    <w:rsid w:val="00410872"/>
    <w:rsid w:val="00410A53"/>
    <w:rsid w:val="00410AFA"/>
    <w:rsid w:val="00410F20"/>
    <w:rsid w:val="00411FDB"/>
    <w:rsid w:val="0041295E"/>
    <w:rsid w:val="00412C02"/>
    <w:rsid w:val="00412E0F"/>
    <w:rsid w:val="00414A8B"/>
    <w:rsid w:val="0041681C"/>
    <w:rsid w:val="00416D95"/>
    <w:rsid w:val="00421A18"/>
    <w:rsid w:val="004225D6"/>
    <w:rsid w:val="0042314D"/>
    <w:rsid w:val="00423A46"/>
    <w:rsid w:val="00423F24"/>
    <w:rsid w:val="00424443"/>
    <w:rsid w:val="004252DA"/>
    <w:rsid w:val="004258AA"/>
    <w:rsid w:val="00425D73"/>
    <w:rsid w:val="0042709C"/>
    <w:rsid w:val="00427A63"/>
    <w:rsid w:val="00427D37"/>
    <w:rsid w:val="004305A9"/>
    <w:rsid w:val="004305BF"/>
    <w:rsid w:val="004308B3"/>
    <w:rsid w:val="004311F4"/>
    <w:rsid w:val="0043234D"/>
    <w:rsid w:val="00434789"/>
    <w:rsid w:val="00434F18"/>
    <w:rsid w:val="00436E91"/>
    <w:rsid w:val="00440ADA"/>
    <w:rsid w:val="00440EBF"/>
    <w:rsid w:val="0044290E"/>
    <w:rsid w:val="0044364A"/>
    <w:rsid w:val="00443BF0"/>
    <w:rsid w:val="00444035"/>
    <w:rsid w:val="0044447F"/>
    <w:rsid w:val="00444918"/>
    <w:rsid w:val="004459DC"/>
    <w:rsid w:val="00445F35"/>
    <w:rsid w:val="004461AE"/>
    <w:rsid w:val="004508B9"/>
    <w:rsid w:val="004508C9"/>
    <w:rsid w:val="00451660"/>
    <w:rsid w:val="004524D4"/>
    <w:rsid w:val="00452ADE"/>
    <w:rsid w:val="00453F03"/>
    <w:rsid w:val="00455727"/>
    <w:rsid w:val="00462591"/>
    <w:rsid w:val="0046368C"/>
    <w:rsid w:val="004651AA"/>
    <w:rsid w:val="00465EF7"/>
    <w:rsid w:val="00470486"/>
    <w:rsid w:val="0047127D"/>
    <w:rsid w:val="00471FDF"/>
    <w:rsid w:val="00472079"/>
    <w:rsid w:val="00472C24"/>
    <w:rsid w:val="00472EF5"/>
    <w:rsid w:val="004738E9"/>
    <w:rsid w:val="0047670A"/>
    <w:rsid w:val="0047727E"/>
    <w:rsid w:val="0048233D"/>
    <w:rsid w:val="004869DD"/>
    <w:rsid w:val="00486C47"/>
    <w:rsid w:val="0048743A"/>
    <w:rsid w:val="004901FA"/>
    <w:rsid w:val="004902FD"/>
    <w:rsid w:val="00491267"/>
    <w:rsid w:val="00491439"/>
    <w:rsid w:val="004914F5"/>
    <w:rsid w:val="00491BEC"/>
    <w:rsid w:val="0049216B"/>
    <w:rsid w:val="0049226C"/>
    <w:rsid w:val="00494422"/>
    <w:rsid w:val="004946CF"/>
    <w:rsid w:val="004978A2"/>
    <w:rsid w:val="004A0793"/>
    <w:rsid w:val="004A2A53"/>
    <w:rsid w:val="004A2F10"/>
    <w:rsid w:val="004A3310"/>
    <w:rsid w:val="004A3AC1"/>
    <w:rsid w:val="004A3ADA"/>
    <w:rsid w:val="004A41A6"/>
    <w:rsid w:val="004A4A2F"/>
    <w:rsid w:val="004A4CAE"/>
    <w:rsid w:val="004A7102"/>
    <w:rsid w:val="004A7297"/>
    <w:rsid w:val="004B08A0"/>
    <w:rsid w:val="004B0EFE"/>
    <w:rsid w:val="004B1EA6"/>
    <w:rsid w:val="004B29BA"/>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46DB"/>
    <w:rsid w:val="004D7EBA"/>
    <w:rsid w:val="004E05F5"/>
    <w:rsid w:val="004E1269"/>
    <w:rsid w:val="004E172B"/>
    <w:rsid w:val="004E179E"/>
    <w:rsid w:val="004E186D"/>
    <w:rsid w:val="004E2240"/>
    <w:rsid w:val="004E2ED8"/>
    <w:rsid w:val="004E3783"/>
    <w:rsid w:val="004E4E3F"/>
    <w:rsid w:val="004E6AB1"/>
    <w:rsid w:val="004E7D81"/>
    <w:rsid w:val="004F11C0"/>
    <w:rsid w:val="004F2B3E"/>
    <w:rsid w:val="004F3554"/>
    <w:rsid w:val="004F423E"/>
    <w:rsid w:val="004F4992"/>
    <w:rsid w:val="004F4C94"/>
    <w:rsid w:val="004F6CF8"/>
    <w:rsid w:val="004F7427"/>
    <w:rsid w:val="004F753A"/>
    <w:rsid w:val="004F78EE"/>
    <w:rsid w:val="004F7905"/>
    <w:rsid w:val="004F7999"/>
    <w:rsid w:val="005000AB"/>
    <w:rsid w:val="00501834"/>
    <w:rsid w:val="005026EB"/>
    <w:rsid w:val="00503553"/>
    <w:rsid w:val="00503647"/>
    <w:rsid w:val="005036D1"/>
    <w:rsid w:val="00505156"/>
    <w:rsid w:val="00505B3E"/>
    <w:rsid w:val="00505F66"/>
    <w:rsid w:val="005110A2"/>
    <w:rsid w:val="005115BB"/>
    <w:rsid w:val="00511643"/>
    <w:rsid w:val="005135F6"/>
    <w:rsid w:val="00514E40"/>
    <w:rsid w:val="005166E7"/>
    <w:rsid w:val="00516855"/>
    <w:rsid w:val="00520372"/>
    <w:rsid w:val="005206E1"/>
    <w:rsid w:val="00521459"/>
    <w:rsid w:val="00524141"/>
    <w:rsid w:val="00524B13"/>
    <w:rsid w:val="00532F38"/>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8B0"/>
    <w:rsid w:val="00552D8C"/>
    <w:rsid w:val="00553A35"/>
    <w:rsid w:val="00553C36"/>
    <w:rsid w:val="005549A4"/>
    <w:rsid w:val="00557CAE"/>
    <w:rsid w:val="00562BA4"/>
    <w:rsid w:val="00563C0B"/>
    <w:rsid w:val="00563E43"/>
    <w:rsid w:val="00564CC1"/>
    <w:rsid w:val="00565A26"/>
    <w:rsid w:val="00566994"/>
    <w:rsid w:val="00566BB0"/>
    <w:rsid w:val="00566DCA"/>
    <w:rsid w:val="00570712"/>
    <w:rsid w:val="005712F8"/>
    <w:rsid w:val="00571DFE"/>
    <w:rsid w:val="00572DB4"/>
    <w:rsid w:val="0057340E"/>
    <w:rsid w:val="00573BAE"/>
    <w:rsid w:val="00575043"/>
    <w:rsid w:val="005751AB"/>
    <w:rsid w:val="0057599C"/>
    <w:rsid w:val="00575F30"/>
    <w:rsid w:val="0057730F"/>
    <w:rsid w:val="005819C9"/>
    <w:rsid w:val="005825DE"/>
    <w:rsid w:val="00582DBE"/>
    <w:rsid w:val="00583B21"/>
    <w:rsid w:val="00585598"/>
    <w:rsid w:val="005860CF"/>
    <w:rsid w:val="00590057"/>
    <w:rsid w:val="0059019D"/>
    <w:rsid w:val="00590EDD"/>
    <w:rsid w:val="005925D3"/>
    <w:rsid w:val="005964AE"/>
    <w:rsid w:val="005966DA"/>
    <w:rsid w:val="00596A48"/>
    <w:rsid w:val="005A0C19"/>
    <w:rsid w:val="005A14A5"/>
    <w:rsid w:val="005A3032"/>
    <w:rsid w:val="005A48F8"/>
    <w:rsid w:val="005A4E8D"/>
    <w:rsid w:val="005A5E82"/>
    <w:rsid w:val="005A6872"/>
    <w:rsid w:val="005A7AE9"/>
    <w:rsid w:val="005B0012"/>
    <w:rsid w:val="005B0D21"/>
    <w:rsid w:val="005B4296"/>
    <w:rsid w:val="005B4F3F"/>
    <w:rsid w:val="005B5FB0"/>
    <w:rsid w:val="005B740F"/>
    <w:rsid w:val="005C0648"/>
    <w:rsid w:val="005C1D15"/>
    <w:rsid w:val="005C212D"/>
    <w:rsid w:val="005C27CA"/>
    <w:rsid w:val="005C3825"/>
    <w:rsid w:val="005C4EEF"/>
    <w:rsid w:val="005C5ACE"/>
    <w:rsid w:val="005C6358"/>
    <w:rsid w:val="005C760C"/>
    <w:rsid w:val="005D1364"/>
    <w:rsid w:val="005D23A1"/>
    <w:rsid w:val="005D2716"/>
    <w:rsid w:val="005D2DC0"/>
    <w:rsid w:val="005D5EE1"/>
    <w:rsid w:val="005D6DBE"/>
    <w:rsid w:val="005D764E"/>
    <w:rsid w:val="005D7EBC"/>
    <w:rsid w:val="005E026B"/>
    <w:rsid w:val="005E0C9D"/>
    <w:rsid w:val="005E0CFA"/>
    <w:rsid w:val="005E3192"/>
    <w:rsid w:val="005E37D7"/>
    <w:rsid w:val="005E46ED"/>
    <w:rsid w:val="005E704F"/>
    <w:rsid w:val="005F15F1"/>
    <w:rsid w:val="005F2D82"/>
    <w:rsid w:val="005F4625"/>
    <w:rsid w:val="005F4664"/>
    <w:rsid w:val="005F4D8A"/>
    <w:rsid w:val="005F51EB"/>
    <w:rsid w:val="005F60B5"/>
    <w:rsid w:val="005F772B"/>
    <w:rsid w:val="00600FA8"/>
    <w:rsid w:val="00604660"/>
    <w:rsid w:val="00604F62"/>
    <w:rsid w:val="006053B6"/>
    <w:rsid w:val="00605B20"/>
    <w:rsid w:val="00606434"/>
    <w:rsid w:val="0060655F"/>
    <w:rsid w:val="00607522"/>
    <w:rsid w:val="006105F8"/>
    <w:rsid w:val="00612B55"/>
    <w:rsid w:val="00614989"/>
    <w:rsid w:val="00615340"/>
    <w:rsid w:val="006157AC"/>
    <w:rsid w:val="00615CF4"/>
    <w:rsid w:val="00615E1C"/>
    <w:rsid w:val="00617EA8"/>
    <w:rsid w:val="00620A9D"/>
    <w:rsid w:val="00621060"/>
    <w:rsid w:val="00621C01"/>
    <w:rsid w:val="00621F3F"/>
    <w:rsid w:val="006221B9"/>
    <w:rsid w:val="00622CA7"/>
    <w:rsid w:val="00623783"/>
    <w:rsid w:val="00627BB1"/>
    <w:rsid w:val="00627E56"/>
    <w:rsid w:val="0063074F"/>
    <w:rsid w:val="00630DBD"/>
    <w:rsid w:val="006315BC"/>
    <w:rsid w:val="006319E7"/>
    <w:rsid w:val="00633361"/>
    <w:rsid w:val="0063623C"/>
    <w:rsid w:val="00636A13"/>
    <w:rsid w:val="00641BE7"/>
    <w:rsid w:val="00641CF9"/>
    <w:rsid w:val="00641EC1"/>
    <w:rsid w:val="006446B7"/>
    <w:rsid w:val="006452DA"/>
    <w:rsid w:val="00647E3E"/>
    <w:rsid w:val="006501AC"/>
    <w:rsid w:val="00651633"/>
    <w:rsid w:val="006520DA"/>
    <w:rsid w:val="006530F3"/>
    <w:rsid w:val="00653578"/>
    <w:rsid w:val="0065390E"/>
    <w:rsid w:val="00653B73"/>
    <w:rsid w:val="006543C7"/>
    <w:rsid w:val="006571E7"/>
    <w:rsid w:val="006600B1"/>
    <w:rsid w:val="00660709"/>
    <w:rsid w:val="006611C8"/>
    <w:rsid w:val="00662C19"/>
    <w:rsid w:val="0066387C"/>
    <w:rsid w:val="00664748"/>
    <w:rsid w:val="006649BD"/>
    <w:rsid w:val="00664EE2"/>
    <w:rsid w:val="0066536F"/>
    <w:rsid w:val="00670126"/>
    <w:rsid w:val="006709B2"/>
    <w:rsid w:val="00672002"/>
    <w:rsid w:val="00674CBE"/>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085F"/>
    <w:rsid w:val="006917AF"/>
    <w:rsid w:val="00691801"/>
    <w:rsid w:val="00692378"/>
    <w:rsid w:val="00695607"/>
    <w:rsid w:val="00695997"/>
    <w:rsid w:val="006970B3"/>
    <w:rsid w:val="006974FE"/>
    <w:rsid w:val="006A0335"/>
    <w:rsid w:val="006A0487"/>
    <w:rsid w:val="006A0A68"/>
    <w:rsid w:val="006A0DD9"/>
    <w:rsid w:val="006A1045"/>
    <w:rsid w:val="006A1411"/>
    <w:rsid w:val="006A16A3"/>
    <w:rsid w:val="006A1E35"/>
    <w:rsid w:val="006A2E51"/>
    <w:rsid w:val="006A2FE3"/>
    <w:rsid w:val="006A6262"/>
    <w:rsid w:val="006A771A"/>
    <w:rsid w:val="006B1318"/>
    <w:rsid w:val="006B13E9"/>
    <w:rsid w:val="006B19C2"/>
    <w:rsid w:val="006B256B"/>
    <w:rsid w:val="006B37EF"/>
    <w:rsid w:val="006B3F4D"/>
    <w:rsid w:val="006B4C95"/>
    <w:rsid w:val="006B4CF8"/>
    <w:rsid w:val="006B4FA3"/>
    <w:rsid w:val="006B5981"/>
    <w:rsid w:val="006B6DDB"/>
    <w:rsid w:val="006B7A88"/>
    <w:rsid w:val="006C095A"/>
    <w:rsid w:val="006C0F17"/>
    <w:rsid w:val="006C1660"/>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1E59"/>
    <w:rsid w:val="006F209C"/>
    <w:rsid w:val="006F2969"/>
    <w:rsid w:val="006F4245"/>
    <w:rsid w:val="006F4E5D"/>
    <w:rsid w:val="006F713D"/>
    <w:rsid w:val="006F7517"/>
    <w:rsid w:val="0070036F"/>
    <w:rsid w:val="007003D9"/>
    <w:rsid w:val="00700F84"/>
    <w:rsid w:val="00700F99"/>
    <w:rsid w:val="007046B4"/>
    <w:rsid w:val="007063AB"/>
    <w:rsid w:val="007064A2"/>
    <w:rsid w:val="00707278"/>
    <w:rsid w:val="00710706"/>
    <w:rsid w:val="007112CC"/>
    <w:rsid w:val="00711B0B"/>
    <w:rsid w:val="007130F9"/>
    <w:rsid w:val="0071590D"/>
    <w:rsid w:val="007167E2"/>
    <w:rsid w:val="0071731B"/>
    <w:rsid w:val="00717ADF"/>
    <w:rsid w:val="0072118B"/>
    <w:rsid w:val="00721A6A"/>
    <w:rsid w:val="00721B42"/>
    <w:rsid w:val="0072233D"/>
    <w:rsid w:val="00723A87"/>
    <w:rsid w:val="00724DC6"/>
    <w:rsid w:val="007260E7"/>
    <w:rsid w:val="00730802"/>
    <w:rsid w:val="00730B33"/>
    <w:rsid w:val="007370F9"/>
    <w:rsid w:val="00737E19"/>
    <w:rsid w:val="00741537"/>
    <w:rsid w:val="00742363"/>
    <w:rsid w:val="00743F46"/>
    <w:rsid w:val="00746B34"/>
    <w:rsid w:val="00746C5E"/>
    <w:rsid w:val="00747365"/>
    <w:rsid w:val="00747790"/>
    <w:rsid w:val="00747D25"/>
    <w:rsid w:val="00750282"/>
    <w:rsid w:val="00751DF0"/>
    <w:rsid w:val="007526A1"/>
    <w:rsid w:val="007527DB"/>
    <w:rsid w:val="007530C0"/>
    <w:rsid w:val="007561AA"/>
    <w:rsid w:val="007561BD"/>
    <w:rsid w:val="00756513"/>
    <w:rsid w:val="0075696C"/>
    <w:rsid w:val="00762C14"/>
    <w:rsid w:val="00763FC4"/>
    <w:rsid w:val="00764062"/>
    <w:rsid w:val="00764C45"/>
    <w:rsid w:val="00764EA3"/>
    <w:rsid w:val="00770D72"/>
    <w:rsid w:val="007761F6"/>
    <w:rsid w:val="00776D50"/>
    <w:rsid w:val="00777365"/>
    <w:rsid w:val="00777ACD"/>
    <w:rsid w:val="00780DC4"/>
    <w:rsid w:val="00782844"/>
    <w:rsid w:val="007848FD"/>
    <w:rsid w:val="00785316"/>
    <w:rsid w:val="0079081A"/>
    <w:rsid w:val="00790909"/>
    <w:rsid w:val="00790A12"/>
    <w:rsid w:val="00791D8A"/>
    <w:rsid w:val="00795854"/>
    <w:rsid w:val="00796E0C"/>
    <w:rsid w:val="00797A64"/>
    <w:rsid w:val="007A0222"/>
    <w:rsid w:val="007A12BA"/>
    <w:rsid w:val="007A39F0"/>
    <w:rsid w:val="007A4657"/>
    <w:rsid w:val="007A5379"/>
    <w:rsid w:val="007A6698"/>
    <w:rsid w:val="007A69F6"/>
    <w:rsid w:val="007A6B12"/>
    <w:rsid w:val="007B1177"/>
    <w:rsid w:val="007B2003"/>
    <w:rsid w:val="007B23BC"/>
    <w:rsid w:val="007B2F90"/>
    <w:rsid w:val="007B3356"/>
    <w:rsid w:val="007B40BB"/>
    <w:rsid w:val="007B4167"/>
    <w:rsid w:val="007B5618"/>
    <w:rsid w:val="007B5D0E"/>
    <w:rsid w:val="007B68D8"/>
    <w:rsid w:val="007B6E39"/>
    <w:rsid w:val="007C00F8"/>
    <w:rsid w:val="007C0477"/>
    <w:rsid w:val="007C04FC"/>
    <w:rsid w:val="007C207E"/>
    <w:rsid w:val="007C315C"/>
    <w:rsid w:val="007C376A"/>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48B1"/>
    <w:rsid w:val="007F495D"/>
    <w:rsid w:val="007F5A71"/>
    <w:rsid w:val="007F667D"/>
    <w:rsid w:val="007F7523"/>
    <w:rsid w:val="007F7C53"/>
    <w:rsid w:val="008014EF"/>
    <w:rsid w:val="00801971"/>
    <w:rsid w:val="0080256C"/>
    <w:rsid w:val="00805C19"/>
    <w:rsid w:val="008062F2"/>
    <w:rsid w:val="00806686"/>
    <w:rsid w:val="00807723"/>
    <w:rsid w:val="0081014C"/>
    <w:rsid w:val="00810461"/>
    <w:rsid w:val="0081058A"/>
    <w:rsid w:val="00810632"/>
    <w:rsid w:val="00811556"/>
    <w:rsid w:val="00812597"/>
    <w:rsid w:val="00813ED0"/>
    <w:rsid w:val="008144FD"/>
    <w:rsid w:val="0081772A"/>
    <w:rsid w:val="008214A7"/>
    <w:rsid w:val="00821D94"/>
    <w:rsid w:val="00822F2F"/>
    <w:rsid w:val="00825F60"/>
    <w:rsid w:val="008269F9"/>
    <w:rsid w:val="00827118"/>
    <w:rsid w:val="0082740F"/>
    <w:rsid w:val="00827B7A"/>
    <w:rsid w:val="00827EDA"/>
    <w:rsid w:val="00827FC0"/>
    <w:rsid w:val="00830943"/>
    <w:rsid w:val="00831168"/>
    <w:rsid w:val="00833363"/>
    <w:rsid w:val="0083361F"/>
    <w:rsid w:val="00833813"/>
    <w:rsid w:val="008349ED"/>
    <w:rsid w:val="00835362"/>
    <w:rsid w:val="00837139"/>
    <w:rsid w:val="00837DC0"/>
    <w:rsid w:val="008400AE"/>
    <w:rsid w:val="00843714"/>
    <w:rsid w:val="00843F3F"/>
    <w:rsid w:val="00844251"/>
    <w:rsid w:val="00845E32"/>
    <w:rsid w:val="00846D94"/>
    <w:rsid w:val="00846FCE"/>
    <w:rsid w:val="00847E56"/>
    <w:rsid w:val="00847F40"/>
    <w:rsid w:val="008502DA"/>
    <w:rsid w:val="00850CFB"/>
    <w:rsid w:val="00851634"/>
    <w:rsid w:val="00852BB8"/>
    <w:rsid w:val="00854307"/>
    <w:rsid w:val="008545A8"/>
    <w:rsid w:val="00854B85"/>
    <w:rsid w:val="00854F51"/>
    <w:rsid w:val="00855790"/>
    <w:rsid w:val="008611CD"/>
    <w:rsid w:val="00862460"/>
    <w:rsid w:val="00862D87"/>
    <w:rsid w:val="0086330D"/>
    <w:rsid w:val="0086461A"/>
    <w:rsid w:val="008649F3"/>
    <w:rsid w:val="0086798E"/>
    <w:rsid w:val="00871117"/>
    <w:rsid w:val="00874236"/>
    <w:rsid w:val="00876F32"/>
    <w:rsid w:val="00877FD9"/>
    <w:rsid w:val="008804D2"/>
    <w:rsid w:val="0088309F"/>
    <w:rsid w:val="00884C91"/>
    <w:rsid w:val="00891487"/>
    <w:rsid w:val="00891501"/>
    <w:rsid w:val="00892319"/>
    <w:rsid w:val="00893006"/>
    <w:rsid w:val="008941AA"/>
    <w:rsid w:val="00897287"/>
    <w:rsid w:val="008A0BD8"/>
    <w:rsid w:val="008A13F0"/>
    <w:rsid w:val="008A457A"/>
    <w:rsid w:val="008A698A"/>
    <w:rsid w:val="008A6A99"/>
    <w:rsid w:val="008A7A1D"/>
    <w:rsid w:val="008B18DC"/>
    <w:rsid w:val="008B193B"/>
    <w:rsid w:val="008B2B6B"/>
    <w:rsid w:val="008B2DBD"/>
    <w:rsid w:val="008B32A9"/>
    <w:rsid w:val="008B36D6"/>
    <w:rsid w:val="008B3EC4"/>
    <w:rsid w:val="008B5F42"/>
    <w:rsid w:val="008B6744"/>
    <w:rsid w:val="008B688B"/>
    <w:rsid w:val="008C072F"/>
    <w:rsid w:val="008C1807"/>
    <w:rsid w:val="008C1A74"/>
    <w:rsid w:val="008C2469"/>
    <w:rsid w:val="008C3225"/>
    <w:rsid w:val="008C3AA6"/>
    <w:rsid w:val="008C5D1B"/>
    <w:rsid w:val="008C7F4D"/>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6591"/>
    <w:rsid w:val="008F737F"/>
    <w:rsid w:val="008F7955"/>
    <w:rsid w:val="00901770"/>
    <w:rsid w:val="00904170"/>
    <w:rsid w:val="009048B6"/>
    <w:rsid w:val="009076A9"/>
    <w:rsid w:val="00907A93"/>
    <w:rsid w:val="00907D58"/>
    <w:rsid w:val="009101FE"/>
    <w:rsid w:val="00910624"/>
    <w:rsid w:val="00910BFF"/>
    <w:rsid w:val="00911E21"/>
    <w:rsid w:val="0091215F"/>
    <w:rsid w:val="00913143"/>
    <w:rsid w:val="00913CD2"/>
    <w:rsid w:val="00913D61"/>
    <w:rsid w:val="0091689F"/>
    <w:rsid w:val="0092105F"/>
    <w:rsid w:val="00921181"/>
    <w:rsid w:val="00921B64"/>
    <w:rsid w:val="00921D17"/>
    <w:rsid w:val="00923C74"/>
    <w:rsid w:val="0092434D"/>
    <w:rsid w:val="00925077"/>
    <w:rsid w:val="0092624B"/>
    <w:rsid w:val="009272BA"/>
    <w:rsid w:val="00931370"/>
    <w:rsid w:val="00932917"/>
    <w:rsid w:val="0093446A"/>
    <w:rsid w:val="009348D6"/>
    <w:rsid w:val="00934E20"/>
    <w:rsid w:val="0093654D"/>
    <w:rsid w:val="00937DDC"/>
    <w:rsid w:val="00940AA5"/>
    <w:rsid w:val="009410D8"/>
    <w:rsid w:val="0094167A"/>
    <w:rsid w:val="009427EC"/>
    <w:rsid w:val="0094285C"/>
    <w:rsid w:val="009428A6"/>
    <w:rsid w:val="00942A6C"/>
    <w:rsid w:val="00944D6E"/>
    <w:rsid w:val="00945B8E"/>
    <w:rsid w:val="009465CB"/>
    <w:rsid w:val="009466A1"/>
    <w:rsid w:val="00947F61"/>
    <w:rsid w:val="009501FB"/>
    <w:rsid w:val="009503DE"/>
    <w:rsid w:val="00950CCB"/>
    <w:rsid w:val="009531A4"/>
    <w:rsid w:val="00953570"/>
    <w:rsid w:val="00953A54"/>
    <w:rsid w:val="009577CA"/>
    <w:rsid w:val="00957FE3"/>
    <w:rsid w:val="00961278"/>
    <w:rsid w:val="00961BF2"/>
    <w:rsid w:val="00962B52"/>
    <w:rsid w:val="009653EA"/>
    <w:rsid w:val="00970C3B"/>
    <w:rsid w:val="00970C9D"/>
    <w:rsid w:val="00971623"/>
    <w:rsid w:val="00973924"/>
    <w:rsid w:val="00973A03"/>
    <w:rsid w:val="009759B0"/>
    <w:rsid w:val="00977856"/>
    <w:rsid w:val="00977C28"/>
    <w:rsid w:val="00977CF8"/>
    <w:rsid w:val="00977F1F"/>
    <w:rsid w:val="00980809"/>
    <w:rsid w:val="00981DDE"/>
    <w:rsid w:val="00982195"/>
    <w:rsid w:val="009821A1"/>
    <w:rsid w:val="009822BA"/>
    <w:rsid w:val="00982E3D"/>
    <w:rsid w:val="00984F54"/>
    <w:rsid w:val="009876B8"/>
    <w:rsid w:val="0099150C"/>
    <w:rsid w:val="00991BAF"/>
    <w:rsid w:val="00992EBB"/>
    <w:rsid w:val="00992F8C"/>
    <w:rsid w:val="00993796"/>
    <w:rsid w:val="009939D2"/>
    <w:rsid w:val="00995415"/>
    <w:rsid w:val="00995697"/>
    <w:rsid w:val="009A0411"/>
    <w:rsid w:val="009A31C7"/>
    <w:rsid w:val="009A38D8"/>
    <w:rsid w:val="009A3DC1"/>
    <w:rsid w:val="009A3ECD"/>
    <w:rsid w:val="009A4F7F"/>
    <w:rsid w:val="009A59A0"/>
    <w:rsid w:val="009A7B32"/>
    <w:rsid w:val="009B21D8"/>
    <w:rsid w:val="009B38CB"/>
    <w:rsid w:val="009B4AF0"/>
    <w:rsid w:val="009B6574"/>
    <w:rsid w:val="009B751A"/>
    <w:rsid w:val="009C024D"/>
    <w:rsid w:val="009C02DF"/>
    <w:rsid w:val="009C4823"/>
    <w:rsid w:val="009C5C94"/>
    <w:rsid w:val="009C63C9"/>
    <w:rsid w:val="009C6ED5"/>
    <w:rsid w:val="009C7E10"/>
    <w:rsid w:val="009D054B"/>
    <w:rsid w:val="009D07CB"/>
    <w:rsid w:val="009D0D1E"/>
    <w:rsid w:val="009D0E03"/>
    <w:rsid w:val="009D1A81"/>
    <w:rsid w:val="009D2576"/>
    <w:rsid w:val="009D28DB"/>
    <w:rsid w:val="009D2F24"/>
    <w:rsid w:val="009D3776"/>
    <w:rsid w:val="009D42DA"/>
    <w:rsid w:val="009D6176"/>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0D8"/>
    <w:rsid w:val="00A16679"/>
    <w:rsid w:val="00A1687D"/>
    <w:rsid w:val="00A178B7"/>
    <w:rsid w:val="00A17E75"/>
    <w:rsid w:val="00A20AB5"/>
    <w:rsid w:val="00A20B92"/>
    <w:rsid w:val="00A22463"/>
    <w:rsid w:val="00A22544"/>
    <w:rsid w:val="00A23773"/>
    <w:rsid w:val="00A23924"/>
    <w:rsid w:val="00A25D63"/>
    <w:rsid w:val="00A26409"/>
    <w:rsid w:val="00A31376"/>
    <w:rsid w:val="00A3138B"/>
    <w:rsid w:val="00A31649"/>
    <w:rsid w:val="00A31B8E"/>
    <w:rsid w:val="00A32504"/>
    <w:rsid w:val="00A32E0C"/>
    <w:rsid w:val="00A33608"/>
    <w:rsid w:val="00A33757"/>
    <w:rsid w:val="00A35984"/>
    <w:rsid w:val="00A3700D"/>
    <w:rsid w:val="00A40F02"/>
    <w:rsid w:val="00A4161C"/>
    <w:rsid w:val="00A41792"/>
    <w:rsid w:val="00A4203C"/>
    <w:rsid w:val="00A44156"/>
    <w:rsid w:val="00A44726"/>
    <w:rsid w:val="00A504C1"/>
    <w:rsid w:val="00A50EF9"/>
    <w:rsid w:val="00A529DB"/>
    <w:rsid w:val="00A53957"/>
    <w:rsid w:val="00A53A90"/>
    <w:rsid w:val="00A5477A"/>
    <w:rsid w:val="00A5706D"/>
    <w:rsid w:val="00A5749E"/>
    <w:rsid w:val="00A57ECB"/>
    <w:rsid w:val="00A617D2"/>
    <w:rsid w:val="00A61972"/>
    <w:rsid w:val="00A62C75"/>
    <w:rsid w:val="00A64016"/>
    <w:rsid w:val="00A643AE"/>
    <w:rsid w:val="00A6627F"/>
    <w:rsid w:val="00A665C4"/>
    <w:rsid w:val="00A67FE3"/>
    <w:rsid w:val="00A70E61"/>
    <w:rsid w:val="00A70F9E"/>
    <w:rsid w:val="00A74F1B"/>
    <w:rsid w:val="00A75C41"/>
    <w:rsid w:val="00A76C68"/>
    <w:rsid w:val="00A80C64"/>
    <w:rsid w:val="00A8166F"/>
    <w:rsid w:val="00A81749"/>
    <w:rsid w:val="00A8556F"/>
    <w:rsid w:val="00A858FA"/>
    <w:rsid w:val="00A8662B"/>
    <w:rsid w:val="00A87B56"/>
    <w:rsid w:val="00A91557"/>
    <w:rsid w:val="00A92072"/>
    <w:rsid w:val="00A9282E"/>
    <w:rsid w:val="00A92B76"/>
    <w:rsid w:val="00A936C6"/>
    <w:rsid w:val="00A94930"/>
    <w:rsid w:val="00A95278"/>
    <w:rsid w:val="00A95CBC"/>
    <w:rsid w:val="00A96E55"/>
    <w:rsid w:val="00AA09EF"/>
    <w:rsid w:val="00AA0C8E"/>
    <w:rsid w:val="00AA1B21"/>
    <w:rsid w:val="00AA52AE"/>
    <w:rsid w:val="00AA53A0"/>
    <w:rsid w:val="00AA54B6"/>
    <w:rsid w:val="00AA5EFA"/>
    <w:rsid w:val="00AA6AF0"/>
    <w:rsid w:val="00AB1C44"/>
    <w:rsid w:val="00AB2885"/>
    <w:rsid w:val="00AB4C44"/>
    <w:rsid w:val="00AB55A4"/>
    <w:rsid w:val="00AB5E4A"/>
    <w:rsid w:val="00AB6B34"/>
    <w:rsid w:val="00AB6DF2"/>
    <w:rsid w:val="00AC040D"/>
    <w:rsid w:val="00AC04D8"/>
    <w:rsid w:val="00AC12E7"/>
    <w:rsid w:val="00AC1BD2"/>
    <w:rsid w:val="00AC1DC6"/>
    <w:rsid w:val="00AC2363"/>
    <w:rsid w:val="00AC238C"/>
    <w:rsid w:val="00AC27CF"/>
    <w:rsid w:val="00AC3054"/>
    <w:rsid w:val="00AC45D1"/>
    <w:rsid w:val="00AC5A86"/>
    <w:rsid w:val="00AC6974"/>
    <w:rsid w:val="00AD02BB"/>
    <w:rsid w:val="00AD0E47"/>
    <w:rsid w:val="00AD1789"/>
    <w:rsid w:val="00AD3B28"/>
    <w:rsid w:val="00AD422F"/>
    <w:rsid w:val="00AD4C07"/>
    <w:rsid w:val="00AD4F53"/>
    <w:rsid w:val="00AD5324"/>
    <w:rsid w:val="00AD6C57"/>
    <w:rsid w:val="00AE0042"/>
    <w:rsid w:val="00AE04BC"/>
    <w:rsid w:val="00AE2069"/>
    <w:rsid w:val="00AE2781"/>
    <w:rsid w:val="00AE3C09"/>
    <w:rsid w:val="00AE4039"/>
    <w:rsid w:val="00AE5E91"/>
    <w:rsid w:val="00AE663C"/>
    <w:rsid w:val="00AF0E5C"/>
    <w:rsid w:val="00AF2A81"/>
    <w:rsid w:val="00AF3EA2"/>
    <w:rsid w:val="00AF4399"/>
    <w:rsid w:val="00AF49AF"/>
    <w:rsid w:val="00AF72EA"/>
    <w:rsid w:val="00AF764A"/>
    <w:rsid w:val="00AF7707"/>
    <w:rsid w:val="00B022FC"/>
    <w:rsid w:val="00B0646A"/>
    <w:rsid w:val="00B0726A"/>
    <w:rsid w:val="00B07552"/>
    <w:rsid w:val="00B113DD"/>
    <w:rsid w:val="00B12436"/>
    <w:rsid w:val="00B124D9"/>
    <w:rsid w:val="00B12BF7"/>
    <w:rsid w:val="00B1412A"/>
    <w:rsid w:val="00B14855"/>
    <w:rsid w:val="00B1521D"/>
    <w:rsid w:val="00B16B1E"/>
    <w:rsid w:val="00B17FC7"/>
    <w:rsid w:val="00B23451"/>
    <w:rsid w:val="00B23A99"/>
    <w:rsid w:val="00B23F02"/>
    <w:rsid w:val="00B25964"/>
    <w:rsid w:val="00B25AB0"/>
    <w:rsid w:val="00B26AA1"/>
    <w:rsid w:val="00B31417"/>
    <w:rsid w:val="00B32767"/>
    <w:rsid w:val="00B334C5"/>
    <w:rsid w:val="00B33A3D"/>
    <w:rsid w:val="00B3495B"/>
    <w:rsid w:val="00B350F7"/>
    <w:rsid w:val="00B351B6"/>
    <w:rsid w:val="00B36247"/>
    <w:rsid w:val="00B372F1"/>
    <w:rsid w:val="00B37E1E"/>
    <w:rsid w:val="00B401F3"/>
    <w:rsid w:val="00B407D3"/>
    <w:rsid w:val="00B4177A"/>
    <w:rsid w:val="00B426D5"/>
    <w:rsid w:val="00B42ABC"/>
    <w:rsid w:val="00B45D36"/>
    <w:rsid w:val="00B46497"/>
    <w:rsid w:val="00B466A0"/>
    <w:rsid w:val="00B471AA"/>
    <w:rsid w:val="00B474E4"/>
    <w:rsid w:val="00B479EB"/>
    <w:rsid w:val="00B504AA"/>
    <w:rsid w:val="00B50FFF"/>
    <w:rsid w:val="00B519DE"/>
    <w:rsid w:val="00B52C7C"/>
    <w:rsid w:val="00B54EC4"/>
    <w:rsid w:val="00B55720"/>
    <w:rsid w:val="00B61815"/>
    <w:rsid w:val="00B61A47"/>
    <w:rsid w:val="00B639DE"/>
    <w:rsid w:val="00B64B3F"/>
    <w:rsid w:val="00B65417"/>
    <w:rsid w:val="00B65FE4"/>
    <w:rsid w:val="00B666B0"/>
    <w:rsid w:val="00B6720E"/>
    <w:rsid w:val="00B67E59"/>
    <w:rsid w:val="00B7073D"/>
    <w:rsid w:val="00B708E8"/>
    <w:rsid w:val="00B72B69"/>
    <w:rsid w:val="00B72C3B"/>
    <w:rsid w:val="00B732CD"/>
    <w:rsid w:val="00B73D6E"/>
    <w:rsid w:val="00B73EF4"/>
    <w:rsid w:val="00B74DAA"/>
    <w:rsid w:val="00B750A1"/>
    <w:rsid w:val="00B7742D"/>
    <w:rsid w:val="00B81521"/>
    <w:rsid w:val="00B81B31"/>
    <w:rsid w:val="00B83E9D"/>
    <w:rsid w:val="00B83F30"/>
    <w:rsid w:val="00B8482D"/>
    <w:rsid w:val="00B85DCC"/>
    <w:rsid w:val="00B87FBC"/>
    <w:rsid w:val="00B90553"/>
    <w:rsid w:val="00B964F5"/>
    <w:rsid w:val="00B96B53"/>
    <w:rsid w:val="00BA01AB"/>
    <w:rsid w:val="00BA114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44C7"/>
    <w:rsid w:val="00BC56B4"/>
    <w:rsid w:val="00BC64C2"/>
    <w:rsid w:val="00BC6E7F"/>
    <w:rsid w:val="00BC7B90"/>
    <w:rsid w:val="00BD15E4"/>
    <w:rsid w:val="00BD1924"/>
    <w:rsid w:val="00BD62AF"/>
    <w:rsid w:val="00BD659E"/>
    <w:rsid w:val="00BD65A5"/>
    <w:rsid w:val="00BD67E5"/>
    <w:rsid w:val="00BD6C56"/>
    <w:rsid w:val="00BE0308"/>
    <w:rsid w:val="00BE1007"/>
    <w:rsid w:val="00BE3068"/>
    <w:rsid w:val="00BE3171"/>
    <w:rsid w:val="00BE38BD"/>
    <w:rsid w:val="00BE4E2A"/>
    <w:rsid w:val="00BE6B8F"/>
    <w:rsid w:val="00BF136D"/>
    <w:rsid w:val="00BF1FF6"/>
    <w:rsid w:val="00BF2847"/>
    <w:rsid w:val="00BF2A75"/>
    <w:rsid w:val="00BF3683"/>
    <w:rsid w:val="00BF6897"/>
    <w:rsid w:val="00BF7DD0"/>
    <w:rsid w:val="00C0013F"/>
    <w:rsid w:val="00C0035E"/>
    <w:rsid w:val="00C0195E"/>
    <w:rsid w:val="00C02174"/>
    <w:rsid w:val="00C03068"/>
    <w:rsid w:val="00C0396F"/>
    <w:rsid w:val="00C04CA9"/>
    <w:rsid w:val="00C05FB4"/>
    <w:rsid w:val="00C079F7"/>
    <w:rsid w:val="00C12BE8"/>
    <w:rsid w:val="00C146CE"/>
    <w:rsid w:val="00C156B9"/>
    <w:rsid w:val="00C158AE"/>
    <w:rsid w:val="00C16FAB"/>
    <w:rsid w:val="00C17405"/>
    <w:rsid w:val="00C22AE7"/>
    <w:rsid w:val="00C243AF"/>
    <w:rsid w:val="00C24D4A"/>
    <w:rsid w:val="00C257ED"/>
    <w:rsid w:val="00C26A16"/>
    <w:rsid w:val="00C27766"/>
    <w:rsid w:val="00C27D11"/>
    <w:rsid w:val="00C30734"/>
    <w:rsid w:val="00C326D9"/>
    <w:rsid w:val="00C33230"/>
    <w:rsid w:val="00C342A3"/>
    <w:rsid w:val="00C35A11"/>
    <w:rsid w:val="00C35D99"/>
    <w:rsid w:val="00C36910"/>
    <w:rsid w:val="00C3736A"/>
    <w:rsid w:val="00C37E5C"/>
    <w:rsid w:val="00C40318"/>
    <w:rsid w:val="00C4040C"/>
    <w:rsid w:val="00C41090"/>
    <w:rsid w:val="00C410D1"/>
    <w:rsid w:val="00C41A4D"/>
    <w:rsid w:val="00C41D69"/>
    <w:rsid w:val="00C42733"/>
    <w:rsid w:val="00C43218"/>
    <w:rsid w:val="00C47735"/>
    <w:rsid w:val="00C479B2"/>
    <w:rsid w:val="00C53DD8"/>
    <w:rsid w:val="00C5469C"/>
    <w:rsid w:val="00C5592D"/>
    <w:rsid w:val="00C576E6"/>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84598"/>
    <w:rsid w:val="00C91DA3"/>
    <w:rsid w:val="00C92D2C"/>
    <w:rsid w:val="00C941DA"/>
    <w:rsid w:val="00C94E0E"/>
    <w:rsid w:val="00C94F21"/>
    <w:rsid w:val="00C968CA"/>
    <w:rsid w:val="00C9707D"/>
    <w:rsid w:val="00C97699"/>
    <w:rsid w:val="00C97E62"/>
    <w:rsid w:val="00CA09FB"/>
    <w:rsid w:val="00CA0A86"/>
    <w:rsid w:val="00CA136A"/>
    <w:rsid w:val="00CA2042"/>
    <w:rsid w:val="00CA2370"/>
    <w:rsid w:val="00CA2391"/>
    <w:rsid w:val="00CA2A27"/>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79A"/>
    <w:rsid w:val="00CC1FBE"/>
    <w:rsid w:val="00CC2233"/>
    <w:rsid w:val="00CC241E"/>
    <w:rsid w:val="00CC3DE1"/>
    <w:rsid w:val="00CC4131"/>
    <w:rsid w:val="00CC6B22"/>
    <w:rsid w:val="00CC704D"/>
    <w:rsid w:val="00CD088F"/>
    <w:rsid w:val="00CD3627"/>
    <w:rsid w:val="00CD4EB8"/>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0DBE"/>
    <w:rsid w:val="00CF1144"/>
    <w:rsid w:val="00CF1C63"/>
    <w:rsid w:val="00CF3631"/>
    <w:rsid w:val="00CF5069"/>
    <w:rsid w:val="00CF59C3"/>
    <w:rsid w:val="00CF6C3B"/>
    <w:rsid w:val="00D0007E"/>
    <w:rsid w:val="00D000BC"/>
    <w:rsid w:val="00D024B2"/>
    <w:rsid w:val="00D0382C"/>
    <w:rsid w:val="00D040BF"/>
    <w:rsid w:val="00D0433C"/>
    <w:rsid w:val="00D05548"/>
    <w:rsid w:val="00D05618"/>
    <w:rsid w:val="00D05830"/>
    <w:rsid w:val="00D05AEA"/>
    <w:rsid w:val="00D0652A"/>
    <w:rsid w:val="00D068C6"/>
    <w:rsid w:val="00D06D95"/>
    <w:rsid w:val="00D12F00"/>
    <w:rsid w:val="00D13858"/>
    <w:rsid w:val="00D14F67"/>
    <w:rsid w:val="00D154BE"/>
    <w:rsid w:val="00D15FE0"/>
    <w:rsid w:val="00D16B26"/>
    <w:rsid w:val="00D16E9A"/>
    <w:rsid w:val="00D17707"/>
    <w:rsid w:val="00D21DC4"/>
    <w:rsid w:val="00D21E42"/>
    <w:rsid w:val="00D22577"/>
    <w:rsid w:val="00D22C65"/>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51FF"/>
    <w:rsid w:val="00D35388"/>
    <w:rsid w:val="00D36DE6"/>
    <w:rsid w:val="00D37BFE"/>
    <w:rsid w:val="00D416F1"/>
    <w:rsid w:val="00D41A04"/>
    <w:rsid w:val="00D41EF7"/>
    <w:rsid w:val="00D42280"/>
    <w:rsid w:val="00D42673"/>
    <w:rsid w:val="00D433BC"/>
    <w:rsid w:val="00D44658"/>
    <w:rsid w:val="00D45267"/>
    <w:rsid w:val="00D47071"/>
    <w:rsid w:val="00D47776"/>
    <w:rsid w:val="00D50ED2"/>
    <w:rsid w:val="00D526A8"/>
    <w:rsid w:val="00D53077"/>
    <w:rsid w:val="00D5344C"/>
    <w:rsid w:val="00D54570"/>
    <w:rsid w:val="00D54C2B"/>
    <w:rsid w:val="00D55291"/>
    <w:rsid w:val="00D559CC"/>
    <w:rsid w:val="00D55BDD"/>
    <w:rsid w:val="00D5617D"/>
    <w:rsid w:val="00D5648F"/>
    <w:rsid w:val="00D56785"/>
    <w:rsid w:val="00D56A39"/>
    <w:rsid w:val="00D56D8B"/>
    <w:rsid w:val="00D625E5"/>
    <w:rsid w:val="00D62F40"/>
    <w:rsid w:val="00D64938"/>
    <w:rsid w:val="00D65F11"/>
    <w:rsid w:val="00D65F95"/>
    <w:rsid w:val="00D67DB1"/>
    <w:rsid w:val="00D67FFC"/>
    <w:rsid w:val="00D7093F"/>
    <w:rsid w:val="00D725F2"/>
    <w:rsid w:val="00D72B31"/>
    <w:rsid w:val="00D756E1"/>
    <w:rsid w:val="00D766AF"/>
    <w:rsid w:val="00D800B2"/>
    <w:rsid w:val="00D81519"/>
    <w:rsid w:val="00D82532"/>
    <w:rsid w:val="00D85090"/>
    <w:rsid w:val="00D85111"/>
    <w:rsid w:val="00D852A9"/>
    <w:rsid w:val="00D87554"/>
    <w:rsid w:val="00D90C73"/>
    <w:rsid w:val="00D91BB6"/>
    <w:rsid w:val="00D91F03"/>
    <w:rsid w:val="00D92C9E"/>
    <w:rsid w:val="00D92CAF"/>
    <w:rsid w:val="00D92D19"/>
    <w:rsid w:val="00D944E5"/>
    <w:rsid w:val="00DA1181"/>
    <w:rsid w:val="00DA14FA"/>
    <w:rsid w:val="00DA3155"/>
    <w:rsid w:val="00DA3D26"/>
    <w:rsid w:val="00DA4A7A"/>
    <w:rsid w:val="00DA5FEC"/>
    <w:rsid w:val="00DA6B91"/>
    <w:rsid w:val="00DA7454"/>
    <w:rsid w:val="00DA7733"/>
    <w:rsid w:val="00DA7B4B"/>
    <w:rsid w:val="00DA7DD9"/>
    <w:rsid w:val="00DB0AA0"/>
    <w:rsid w:val="00DB2FB1"/>
    <w:rsid w:val="00DB3401"/>
    <w:rsid w:val="00DB342A"/>
    <w:rsid w:val="00DB36FC"/>
    <w:rsid w:val="00DB398E"/>
    <w:rsid w:val="00DB3A5C"/>
    <w:rsid w:val="00DB4827"/>
    <w:rsid w:val="00DB6FD0"/>
    <w:rsid w:val="00DB7065"/>
    <w:rsid w:val="00DB7960"/>
    <w:rsid w:val="00DB7E51"/>
    <w:rsid w:val="00DB7FD0"/>
    <w:rsid w:val="00DC0D89"/>
    <w:rsid w:val="00DC10B2"/>
    <w:rsid w:val="00DC114C"/>
    <w:rsid w:val="00DC11E8"/>
    <w:rsid w:val="00DC2670"/>
    <w:rsid w:val="00DC2BA0"/>
    <w:rsid w:val="00DC3AE1"/>
    <w:rsid w:val="00DC3BAE"/>
    <w:rsid w:val="00DC4021"/>
    <w:rsid w:val="00DC48D0"/>
    <w:rsid w:val="00DC4E47"/>
    <w:rsid w:val="00DC5216"/>
    <w:rsid w:val="00DC5C61"/>
    <w:rsid w:val="00DC6C57"/>
    <w:rsid w:val="00DC6D3F"/>
    <w:rsid w:val="00DC6FE7"/>
    <w:rsid w:val="00DD0DC4"/>
    <w:rsid w:val="00DD26FA"/>
    <w:rsid w:val="00DD3FDC"/>
    <w:rsid w:val="00DD4D28"/>
    <w:rsid w:val="00DD5AFB"/>
    <w:rsid w:val="00DD5F4C"/>
    <w:rsid w:val="00DD697C"/>
    <w:rsid w:val="00DD76B9"/>
    <w:rsid w:val="00DD7FC7"/>
    <w:rsid w:val="00DE68E9"/>
    <w:rsid w:val="00DE6A4A"/>
    <w:rsid w:val="00DE6DAC"/>
    <w:rsid w:val="00DE6EC4"/>
    <w:rsid w:val="00DE74F5"/>
    <w:rsid w:val="00DF0E19"/>
    <w:rsid w:val="00DF0E39"/>
    <w:rsid w:val="00DF1821"/>
    <w:rsid w:val="00DF2324"/>
    <w:rsid w:val="00DF628C"/>
    <w:rsid w:val="00DF75A3"/>
    <w:rsid w:val="00E01BF8"/>
    <w:rsid w:val="00E02D34"/>
    <w:rsid w:val="00E02DBD"/>
    <w:rsid w:val="00E04A81"/>
    <w:rsid w:val="00E0601A"/>
    <w:rsid w:val="00E074FA"/>
    <w:rsid w:val="00E0784E"/>
    <w:rsid w:val="00E10C2A"/>
    <w:rsid w:val="00E10E01"/>
    <w:rsid w:val="00E11A18"/>
    <w:rsid w:val="00E1204D"/>
    <w:rsid w:val="00E124E8"/>
    <w:rsid w:val="00E12A0C"/>
    <w:rsid w:val="00E13BEC"/>
    <w:rsid w:val="00E15880"/>
    <w:rsid w:val="00E171BD"/>
    <w:rsid w:val="00E17227"/>
    <w:rsid w:val="00E17E31"/>
    <w:rsid w:val="00E201C7"/>
    <w:rsid w:val="00E2065A"/>
    <w:rsid w:val="00E20EF2"/>
    <w:rsid w:val="00E210EF"/>
    <w:rsid w:val="00E211A4"/>
    <w:rsid w:val="00E21212"/>
    <w:rsid w:val="00E229FA"/>
    <w:rsid w:val="00E248DB"/>
    <w:rsid w:val="00E25CBE"/>
    <w:rsid w:val="00E3061D"/>
    <w:rsid w:val="00E310B8"/>
    <w:rsid w:val="00E31729"/>
    <w:rsid w:val="00E320A7"/>
    <w:rsid w:val="00E33388"/>
    <w:rsid w:val="00E338E9"/>
    <w:rsid w:val="00E33FFC"/>
    <w:rsid w:val="00E343BF"/>
    <w:rsid w:val="00E363E8"/>
    <w:rsid w:val="00E36734"/>
    <w:rsid w:val="00E3798B"/>
    <w:rsid w:val="00E37C58"/>
    <w:rsid w:val="00E4081C"/>
    <w:rsid w:val="00E45901"/>
    <w:rsid w:val="00E45FE8"/>
    <w:rsid w:val="00E47144"/>
    <w:rsid w:val="00E50C8B"/>
    <w:rsid w:val="00E52F7D"/>
    <w:rsid w:val="00E530F2"/>
    <w:rsid w:val="00E5321F"/>
    <w:rsid w:val="00E53950"/>
    <w:rsid w:val="00E542F2"/>
    <w:rsid w:val="00E5430E"/>
    <w:rsid w:val="00E54AA8"/>
    <w:rsid w:val="00E54B7C"/>
    <w:rsid w:val="00E54F0E"/>
    <w:rsid w:val="00E55026"/>
    <w:rsid w:val="00E55AEC"/>
    <w:rsid w:val="00E55E30"/>
    <w:rsid w:val="00E576BC"/>
    <w:rsid w:val="00E606DC"/>
    <w:rsid w:val="00E6080E"/>
    <w:rsid w:val="00E62296"/>
    <w:rsid w:val="00E62D38"/>
    <w:rsid w:val="00E63308"/>
    <w:rsid w:val="00E63C46"/>
    <w:rsid w:val="00E65190"/>
    <w:rsid w:val="00E6712E"/>
    <w:rsid w:val="00E67F93"/>
    <w:rsid w:val="00E70564"/>
    <w:rsid w:val="00E72268"/>
    <w:rsid w:val="00E72528"/>
    <w:rsid w:val="00E7310A"/>
    <w:rsid w:val="00E74797"/>
    <w:rsid w:val="00E77766"/>
    <w:rsid w:val="00E80725"/>
    <w:rsid w:val="00E818C9"/>
    <w:rsid w:val="00E83343"/>
    <w:rsid w:val="00E838D8"/>
    <w:rsid w:val="00E8487B"/>
    <w:rsid w:val="00E90294"/>
    <w:rsid w:val="00E903B3"/>
    <w:rsid w:val="00E91637"/>
    <w:rsid w:val="00E91C9D"/>
    <w:rsid w:val="00E91CBE"/>
    <w:rsid w:val="00E92D12"/>
    <w:rsid w:val="00E9357F"/>
    <w:rsid w:val="00E938EE"/>
    <w:rsid w:val="00E9392A"/>
    <w:rsid w:val="00E94464"/>
    <w:rsid w:val="00E94B18"/>
    <w:rsid w:val="00E9501E"/>
    <w:rsid w:val="00E97321"/>
    <w:rsid w:val="00E97A2C"/>
    <w:rsid w:val="00E97C73"/>
    <w:rsid w:val="00EA05B4"/>
    <w:rsid w:val="00EA0959"/>
    <w:rsid w:val="00EA1A62"/>
    <w:rsid w:val="00EA1D33"/>
    <w:rsid w:val="00EA294C"/>
    <w:rsid w:val="00EA38CD"/>
    <w:rsid w:val="00EA4176"/>
    <w:rsid w:val="00EA5248"/>
    <w:rsid w:val="00EA52F6"/>
    <w:rsid w:val="00EA6B59"/>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4A06"/>
    <w:rsid w:val="00EC5629"/>
    <w:rsid w:val="00EC6586"/>
    <w:rsid w:val="00EC772F"/>
    <w:rsid w:val="00ED0667"/>
    <w:rsid w:val="00ED0DBA"/>
    <w:rsid w:val="00ED1997"/>
    <w:rsid w:val="00ED4699"/>
    <w:rsid w:val="00ED55C8"/>
    <w:rsid w:val="00ED6428"/>
    <w:rsid w:val="00ED67E4"/>
    <w:rsid w:val="00EE028B"/>
    <w:rsid w:val="00EE09B8"/>
    <w:rsid w:val="00EE0DD3"/>
    <w:rsid w:val="00EE2586"/>
    <w:rsid w:val="00EE52C9"/>
    <w:rsid w:val="00EE5DE2"/>
    <w:rsid w:val="00EF0270"/>
    <w:rsid w:val="00EF1AEB"/>
    <w:rsid w:val="00EF1F39"/>
    <w:rsid w:val="00EF26F1"/>
    <w:rsid w:val="00EF3817"/>
    <w:rsid w:val="00EF39D0"/>
    <w:rsid w:val="00EF4C19"/>
    <w:rsid w:val="00EF4D6E"/>
    <w:rsid w:val="00EF6B97"/>
    <w:rsid w:val="00EF7982"/>
    <w:rsid w:val="00F022FE"/>
    <w:rsid w:val="00F027F1"/>
    <w:rsid w:val="00F02EAC"/>
    <w:rsid w:val="00F036D1"/>
    <w:rsid w:val="00F04237"/>
    <w:rsid w:val="00F04C1C"/>
    <w:rsid w:val="00F04EBC"/>
    <w:rsid w:val="00F04EC4"/>
    <w:rsid w:val="00F066C8"/>
    <w:rsid w:val="00F06995"/>
    <w:rsid w:val="00F113B2"/>
    <w:rsid w:val="00F1203E"/>
    <w:rsid w:val="00F15DEF"/>
    <w:rsid w:val="00F16677"/>
    <w:rsid w:val="00F17602"/>
    <w:rsid w:val="00F2379F"/>
    <w:rsid w:val="00F2403B"/>
    <w:rsid w:val="00F25C4B"/>
    <w:rsid w:val="00F26766"/>
    <w:rsid w:val="00F31DDE"/>
    <w:rsid w:val="00F3291A"/>
    <w:rsid w:val="00F35FDA"/>
    <w:rsid w:val="00F371F7"/>
    <w:rsid w:val="00F3760C"/>
    <w:rsid w:val="00F37793"/>
    <w:rsid w:val="00F37A7E"/>
    <w:rsid w:val="00F401A7"/>
    <w:rsid w:val="00F40C58"/>
    <w:rsid w:val="00F414DC"/>
    <w:rsid w:val="00F41C1F"/>
    <w:rsid w:val="00F42289"/>
    <w:rsid w:val="00F4229B"/>
    <w:rsid w:val="00F42C97"/>
    <w:rsid w:val="00F43450"/>
    <w:rsid w:val="00F43F97"/>
    <w:rsid w:val="00F449B5"/>
    <w:rsid w:val="00F45DB1"/>
    <w:rsid w:val="00F4607F"/>
    <w:rsid w:val="00F46E2E"/>
    <w:rsid w:val="00F50A07"/>
    <w:rsid w:val="00F511E9"/>
    <w:rsid w:val="00F51267"/>
    <w:rsid w:val="00F517B4"/>
    <w:rsid w:val="00F51FF6"/>
    <w:rsid w:val="00F53242"/>
    <w:rsid w:val="00F540C3"/>
    <w:rsid w:val="00F54425"/>
    <w:rsid w:val="00F5455C"/>
    <w:rsid w:val="00F56DEF"/>
    <w:rsid w:val="00F60493"/>
    <w:rsid w:val="00F60D4B"/>
    <w:rsid w:val="00F6135A"/>
    <w:rsid w:val="00F61582"/>
    <w:rsid w:val="00F623EA"/>
    <w:rsid w:val="00F639BD"/>
    <w:rsid w:val="00F642A0"/>
    <w:rsid w:val="00F644AE"/>
    <w:rsid w:val="00F6651F"/>
    <w:rsid w:val="00F66585"/>
    <w:rsid w:val="00F6661F"/>
    <w:rsid w:val="00F702FD"/>
    <w:rsid w:val="00F703AE"/>
    <w:rsid w:val="00F70CFA"/>
    <w:rsid w:val="00F70CFC"/>
    <w:rsid w:val="00F70E74"/>
    <w:rsid w:val="00F720B9"/>
    <w:rsid w:val="00F72C43"/>
    <w:rsid w:val="00F738C1"/>
    <w:rsid w:val="00F73B1C"/>
    <w:rsid w:val="00F749B9"/>
    <w:rsid w:val="00F775A6"/>
    <w:rsid w:val="00F77BFA"/>
    <w:rsid w:val="00F80973"/>
    <w:rsid w:val="00F80D29"/>
    <w:rsid w:val="00F811A1"/>
    <w:rsid w:val="00F82737"/>
    <w:rsid w:val="00F82A91"/>
    <w:rsid w:val="00F833AB"/>
    <w:rsid w:val="00F83952"/>
    <w:rsid w:val="00F83DCF"/>
    <w:rsid w:val="00F84D75"/>
    <w:rsid w:val="00F84DEE"/>
    <w:rsid w:val="00F85253"/>
    <w:rsid w:val="00F87EAF"/>
    <w:rsid w:val="00F90570"/>
    <w:rsid w:val="00F91A03"/>
    <w:rsid w:val="00F91D33"/>
    <w:rsid w:val="00F92404"/>
    <w:rsid w:val="00F9261E"/>
    <w:rsid w:val="00F932B1"/>
    <w:rsid w:val="00F934C4"/>
    <w:rsid w:val="00F934F7"/>
    <w:rsid w:val="00F93995"/>
    <w:rsid w:val="00F94C2D"/>
    <w:rsid w:val="00F9556B"/>
    <w:rsid w:val="00F960F8"/>
    <w:rsid w:val="00FA0311"/>
    <w:rsid w:val="00FA0C9C"/>
    <w:rsid w:val="00FA43BE"/>
    <w:rsid w:val="00FA48AE"/>
    <w:rsid w:val="00FA5164"/>
    <w:rsid w:val="00FA5667"/>
    <w:rsid w:val="00FB0CD4"/>
    <w:rsid w:val="00FB254C"/>
    <w:rsid w:val="00FB5012"/>
    <w:rsid w:val="00FB5FDF"/>
    <w:rsid w:val="00FB7A64"/>
    <w:rsid w:val="00FB7D6C"/>
    <w:rsid w:val="00FC048F"/>
    <w:rsid w:val="00FC26BF"/>
    <w:rsid w:val="00FC2D0E"/>
    <w:rsid w:val="00FC4450"/>
    <w:rsid w:val="00FC47A6"/>
    <w:rsid w:val="00FC679C"/>
    <w:rsid w:val="00FC6A88"/>
    <w:rsid w:val="00FC6C36"/>
    <w:rsid w:val="00FC74C4"/>
    <w:rsid w:val="00FC7836"/>
    <w:rsid w:val="00FC788F"/>
    <w:rsid w:val="00FD0BBB"/>
    <w:rsid w:val="00FD1BE0"/>
    <w:rsid w:val="00FD3880"/>
    <w:rsid w:val="00FD6678"/>
    <w:rsid w:val="00FD7465"/>
    <w:rsid w:val="00FE0D40"/>
    <w:rsid w:val="00FE0F39"/>
    <w:rsid w:val="00FE12CC"/>
    <w:rsid w:val="00FE3379"/>
    <w:rsid w:val="00FE4B54"/>
    <w:rsid w:val="00FE528B"/>
    <w:rsid w:val="00FE573C"/>
    <w:rsid w:val="00FE66E9"/>
    <w:rsid w:val="00FE69C9"/>
    <w:rsid w:val="00FE6BC7"/>
    <w:rsid w:val="00FF076E"/>
    <w:rsid w:val="00FF09AC"/>
    <w:rsid w:val="00FF119B"/>
    <w:rsid w:val="00FF2136"/>
    <w:rsid w:val="00FF3812"/>
    <w:rsid w:val="00FF5AC1"/>
    <w:rsid w:val="00FF5CEE"/>
    <w:rsid w:val="00FF5FFE"/>
    <w:rsid w:val="00FF636F"/>
    <w:rsid w:val="00FF75C3"/>
    <w:rsid w:val="00FF7A84"/>
    <w:rsid w:val="00FF7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tabs>
        <w:tab w:val="clear" w:pos="567"/>
        <w:tab w:val="num" w:pos="-849"/>
      </w:tabs>
      <w:spacing w:before="240" w:after="60"/>
      <w:ind w:left="-849"/>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D14F6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D14F67"/>
    <w:rPr>
      <w:b/>
    </w:rPr>
  </w:style>
  <w:style w:type="paragraph" w:customStyle="1" w:styleId="TAC">
    <w:name w:val="TAC"/>
    <w:basedOn w:val="TAL"/>
    <w:rsid w:val="00D14F67"/>
    <w:pPr>
      <w:jc w:val="center"/>
    </w:pPr>
  </w:style>
  <w:style w:type="paragraph" w:customStyle="1" w:styleId="TH">
    <w:name w:val="TH"/>
    <w:basedOn w:val="a"/>
    <w:link w:val="THChar"/>
    <w:rsid w:val="00D14F6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D14F67"/>
    <w:rPr>
      <w:rFonts w:ascii="Arial" w:eastAsia="宋体" w:hAnsi="Arial"/>
      <w:b/>
      <w:lang w:val="en-GB" w:eastAsia="ja-JP"/>
    </w:rPr>
  </w:style>
  <w:style w:type="paragraph" w:customStyle="1" w:styleId="ZT">
    <w:name w:val="ZT"/>
    <w:rsid w:val="00D14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10">
    <w:name w:val="index 1"/>
    <w:basedOn w:val="a"/>
    <w:rsid w:val="0006384D"/>
    <w:pPr>
      <w:keepLines/>
    </w:pPr>
    <w:rPr>
      <w:rFonts w:eastAsia="宋体"/>
      <w:szCs w:val="20"/>
      <w:lang w:val="en-GB"/>
    </w:rPr>
  </w:style>
  <w:style w:type="character" w:customStyle="1" w:styleId="TALCar">
    <w:name w:val="TAL Car"/>
    <w:link w:val="TAL"/>
    <w:rsid w:val="0006384D"/>
    <w:rPr>
      <w:rFonts w:ascii="Arial" w:hAnsi="Arial"/>
      <w:sz w:val="18"/>
      <w:lang w:val="en-GB" w:eastAsia="ja-JP"/>
    </w:rPr>
  </w:style>
  <w:style w:type="paragraph" w:customStyle="1" w:styleId="B1">
    <w:name w:val="B1"/>
    <w:basedOn w:val="a6"/>
    <w:link w:val="B1Char"/>
    <w:rsid w:val="0006384D"/>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06384D"/>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06384D"/>
    <w:rPr>
      <w:rFonts w:eastAsia="宋体"/>
      <w:lang w:val="en-GB" w:eastAsia="ko-KR"/>
    </w:rPr>
  </w:style>
  <w:style w:type="character" w:customStyle="1" w:styleId="B2Char">
    <w:name w:val="B2 Char"/>
    <w:basedOn w:val="a1"/>
    <w:link w:val="B2"/>
    <w:rsid w:val="0006384D"/>
    <w:rPr>
      <w:rFonts w:eastAsia="宋体"/>
      <w:lang w:val="en-GB" w:eastAsia="ko-KR"/>
    </w:rPr>
  </w:style>
  <w:style w:type="paragraph" w:customStyle="1" w:styleId="B3">
    <w:name w:val="B3"/>
    <w:basedOn w:val="31"/>
    <w:link w:val="B3Char"/>
    <w:rsid w:val="0006384D"/>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06384D"/>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06384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06384D"/>
    <w:rPr>
      <w:rFonts w:eastAsia="宋体"/>
      <w:lang w:val="en-GB" w:eastAsia="ko-KR"/>
    </w:rPr>
  </w:style>
  <w:style w:type="paragraph" w:customStyle="1" w:styleId="B6">
    <w:name w:val="B6"/>
    <w:basedOn w:val="B5"/>
    <w:qFormat/>
    <w:rsid w:val="0006384D"/>
  </w:style>
  <w:style w:type="character" w:customStyle="1" w:styleId="B4Char">
    <w:name w:val="B4 Char"/>
    <w:link w:val="B4"/>
    <w:rsid w:val="0006384D"/>
    <w:rPr>
      <w:rFonts w:eastAsia="宋体"/>
      <w:lang w:val="en-GB"/>
    </w:rPr>
  </w:style>
  <w:style w:type="paragraph" w:styleId="31">
    <w:name w:val="List 3"/>
    <w:basedOn w:val="a"/>
    <w:rsid w:val="0006384D"/>
    <w:pPr>
      <w:ind w:leftChars="400" w:left="100" w:hangingChars="200" w:hanging="200"/>
      <w:contextualSpacing/>
    </w:pPr>
  </w:style>
  <w:style w:type="paragraph" w:styleId="40">
    <w:name w:val="List 4"/>
    <w:basedOn w:val="a"/>
    <w:rsid w:val="0006384D"/>
    <w:pPr>
      <w:ind w:leftChars="600" w:left="100" w:hangingChars="200" w:hanging="200"/>
      <w:contextualSpacing/>
    </w:pPr>
  </w:style>
  <w:style w:type="paragraph" w:styleId="5">
    <w:name w:val="List 5"/>
    <w:basedOn w:val="a"/>
    <w:rsid w:val="0006384D"/>
    <w:pPr>
      <w:ind w:leftChars="800" w:left="100" w:hangingChars="200" w:hanging="200"/>
      <w:contextualSpacing/>
    </w:pPr>
  </w:style>
  <w:style w:type="character" w:customStyle="1" w:styleId="B1Char1">
    <w:name w:val="B1 Char1"/>
    <w:rsid w:val="00FF7FCC"/>
    <w:rPr>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819363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72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4DD75-91DA-4DD4-B513-F793A645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51</cp:revision>
  <cp:lastPrinted>2007-08-28T14:45:00Z</cp:lastPrinted>
  <dcterms:created xsi:type="dcterms:W3CDTF">2017-03-20T02:43:00Z</dcterms:created>
  <dcterms:modified xsi:type="dcterms:W3CDTF">2017-03-25T02:52:00Z</dcterms:modified>
</cp:coreProperties>
</file>